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2105"/>
        <w:gridCol w:w="1424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3C5E6835" w14:textId="70AD55C8" w:rsidR="000E206F" w:rsidRDefault="00AD3430" w:rsidP="00847A67">
            <w:pPr>
              <w:pStyle w:val="NormalWeb"/>
              <w:contextualSpacing/>
            </w:pPr>
            <w:r w:rsidRPr="000E206F">
              <w:rPr>
                <w:sz w:val="18"/>
                <w:szCs w:val="18"/>
              </w:rPr>
              <w:t>MGSE.AMDM.1: Analyze and apply statistical and quantitative reasoning to real-world contexts.</w:t>
            </w:r>
          </w:p>
          <w:p w14:paraId="5D5CABFB" w14:textId="5FE0565F" w:rsidR="00AD3430" w:rsidRPr="000E206F" w:rsidRDefault="00AD3430" w:rsidP="00847A67">
            <w:pPr>
              <w:pStyle w:val="NormalWeb"/>
              <w:contextualSpacing/>
            </w:pPr>
            <w:r w:rsidRPr="00AD3430">
              <w:rPr>
                <w:sz w:val="18"/>
                <w:szCs w:val="18"/>
              </w:rPr>
              <w:t>MGSE.AMDM.2: Use mathematical models to make predictions and informed decisions.</w:t>
            </w:r>
          </w:p>
          <w:p w14:paraId="2F93E491" w14:textId="77777777" w:rsidR="000E206F" w:rsidRDefault="00AD3430" w:rsidP="00847A67">
            <w:pPr>
              <w:pStyle w:val="NormalWeb"/>
              <w:contextualSpacing/>
              <w:rPr>
                <w:sz w:val="18"/>
                <w:szCs w:val="18"/>
              </w:rPr>
            </w:pPr>
            <w:r w:rsidRPr="00AD3430">
              <w:rPr>
                <w:sz w:val="18"/>
                <w:szCs w:val="18"/>
              </w:rPr>
              <w:t xml:space="preserve"> MGSE.AMDM.3: Interpret and compare data to evaluate fairness, cost, and efficiency.</w:t>
            </w:r>
            <w:bookmarkStart w:id="0" w:name="_Hlk177318187"/>
          </w:p>
          <w:p w14:paraId="55876BB4" w14:textId="40E86C6A" w:rsidR="00EE5B5A" w:rsidRPr="000E206F" w:rsidRDefault="00EE5B5A" w:rsidP="00847A67">
            <w:pPr>
              <w:pStyle w:val="NormalWeb"/>
              <w:contextualSpacing/>
              <w:rPr>
                <w:sz w:val="18"/>
                <w:szCs w:val="18"/>
              </w:rPr>
            </w:pPr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D67B14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4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D67B14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05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4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CB44D4">
        <w:trPr>
          <w:cantSplit/>
          <w:trHeight w:val="1319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05" w:type="dxa"/>
          </w:tcPr>
          <w:p w14:paraId="4CD5FE37" w14:textId="2A3B914C" w:rsidR="00A10EDA" w:rsidRPr="00754807" w:rsidRDefault="00A10EDA" w:rsidP="00A10E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88661F1" w14:textId="35C1A6F2" w:rsidR="00A10EDA" w:rsidRPr="00754807" w:rsidRDefault="00CB44D4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2E60F6" wp14:editId="4B4AAF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53975</wp:posOffset>
                      </wp:positionV>
                      <wp:extent cx="4328160" cy="685800"/>
                      <wp:effectExtent l="0" t="0" r="1524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4FE97" w14:textId="77777777" w:rsidR="00CB44D4" w:rsidRPr="00052D56" w:rsidRDefault="00CB44D4" w:rsidP="00CB44D4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052D56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LABOR DAY/NO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E6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pt;margin-top:4.25pt;width:340.8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LBEQIAAB8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">
                      <v:textbox>
                        <w:txbxContent>
                          <w:p w14:paraId="1B34FE97" w14:textId="77777777" w:rsidR="00CB44D4" w:rsidRPr="00052D56" w:rsidRDefault="00CB44D4" w:rsidP="00CB44D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52D56">
                              <w:rPr>
                                <w:color w:val="FF0000"/>
                                <w:sz w:val="52"/>
                                <w:szCs w:val="52"/>
                              </w:rPr>
                              <w:t>LABOR DAY/NO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9" w:type="dxa"/>
          </w:tcPr>
          <w:p w14:paraId="66682BD9" w14:textId="56BC629D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456700BE" w14:textId="04B2B452" w:rsidR="00A10EDA" w:rsidRPr="00754807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1B945BDB" w14:textId="56070CDB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45" w:type="dxa"/>
          </w:tcPr>
          <w:p w14:paraId="2594AA71" w14:textId="4E5DEF50" w:rsidR="00A10EDA" w:rsidRPr="00754807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535B6846" w14:textId="471D6950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10EDA" w:rsidRPr="002D02E5" w14:paraId="6CE25A76" w14:textId="77777777" w:rsidTr="00CB44D4">
        <w:trPr>
          <w:cantSplit/>
          <w:trHeight w:val="1526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05" w:type="dxa"/>
          </w:tcPr>
          <w:p w14:paraId="31AC5474" w14:textId="66824CAC" w:rsidR="00A10EDA" w:rsidRPr="00754807" w:rsidRDefault="00A10EDA" w:rsidP="00A10ED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30A24F" w14:textId="5DF7B713" w:rsidR="00A10EDA" w:rsidRPr="00754807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9" w:type="dxa"/>
          </w:tcPr>
          <w:p w14:paraId="53CF8511" w14:textId="03372E58" w:rsidR="00A10EDA" w:rsidRPr="00754807" w:rsidRDefault="00CB44D4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B06432A" wp14:editId="00EE4395">
                      <wp:simplePos x="0" y="0"/>
                      <wp:positionH relativeFrom="column">
                        <wp:posOffset>-894080</wp:posOffset>
                      </wp:positionH>
                      <wp:positionV relativeFrom="paragraph">
                        <wp:posOffset>132080</wp:posOffset>
                      </wp:positionV>
                      <wp:extent cx="4328160" cy="685800"/>
                      <wp:effectExtent l="0" t="0" r="15240" b="19050"/>
                      <wp:wrapNone/>
                      <wp:docPr id="2627957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B0062" w14:textId="77777777" w:rsidR="00CB44D4" w:rsidRPr="00052D56" w:rsidRDefault="00CB44D4" w:rsidP="00CB44D4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MAP Testing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432A" id="_x0000_s1027" type="#_x0000_t202" style="position:absolute;left:0;text-align:left;margin-left:-70.4pt;margin-top:10.4pt;width:340.8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">
                      <v:textbox>
                        <w:txbxContent>
                          <w:p w14:paraId="145B0062" w14:textId="77777777" w:rsidR="00CB44D4" w:rsidRPr="00052D56" w:rsidRDefault="00CB44D4" w:rsidP="00CB44D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MAP Testing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6" w:type="dxa"/>
          </w:tcPr>
          <w:p w14:paraId="5B30CB3E" w14:textId="7898A545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5D1137DB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45" w:type="dxa"/>
          </w:tcPr>
          <w:p w14:paraId="5471E17E" w14:textId="1822EDAA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2FE48580" w14:textId="4A41E594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10EDA" w:rsidRPr="002D02E5" w14:paraId="049AF19E" w14:textId="77777777" w:rsidTr="00D67B14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105" w:type="dxa"/>
          </w:tcPr>
          <w:p w14:paraId="34958536" w14:textId="53EB58F7" w:rsidR="00A10EDA" w:rsidRPr="00754807" w:rsidRDefault="008B37BC" w:rsidP="00A10EDA">
            <w:pPr>
              <w:rPr>
                <w:rFonts w:cstheme="minorHAnsi"/>
                <w:sz w:val="18"/>
                <w:szCs w:val="18"/>
              </w:rPr>
            </w:pPr>
            <w:r w:rsidRPr="008B37BC">
              <w:rPr>
                <w:sz w:val="18"/>
                <w:szCs w:val="18"/>
              </w:rPr>
              <w:t xml:space="preserve">LT: I can calculate the Fan Cost Index (FCI) using given team data. </w:t>
            </w:r>
            <w:r w:rsidRPr="008B37BC">
              <w:rPr>
                <w:sz w:val="18"/>
                <w:szCs w:val="18"/>
              </w:rPr>
              <w:br/>
              <w:t xml:space="preserve">SC1: I can identify the items included in FCI. </w:t>
            </w:r>
            <w:r w:rsidRPr="008B37BC">
              <w:rPr>
                <w:sz w:val="18"/>
                <w:szCs w:val="18"/>
              </w:rPr>
              <w:br/>
              <w:t>SC2: I can compute FCI from a dataset.</w:t>
            </w:r>
            <w:r w:rsidRPr="008B37BC">
              <w:rPr>
                <w:sz w:val="18"/>
                <w:szCs w:val="18"/>
              </w:rPr>
              <w:t xml:space="preserve"> </w:t>
            </w:r>
            <w:r w:rsidR="00D67B14" w:rsidRPr="008B37BC">
              <w:rPr>
                <w:rStyle w:val="Strong"/>
                <w:sz w:val="18"/>
                <w:szCs w:val="18"/>
              </w:rPr>
              <w:t>SC2:</w:t>
            </w:r>
            <w:r w:rsidR="00D67B14" w:rsidRPr="008B37BC">
              <w:rPr>
                <w:sz w:val="18"/>
                <w:szCs w:val="18"/>
              </w:rPr>
              <w:t xml:space="preserve"> I</w:t>
            </w:r>
            <w:r w:rsidR="00D67B14" w:rsidRPr="00754807">
              <w:rPr>
                <w:sz w:val="18"/>
                <w:szCs w:val="18"/>
              </w:rPr>
              <w:t xml:space="preserve"> can </w:t>
            </w:r>
            <w:r w:rsidR="00D67B14" w:rsidRPr="00754807">
              <w:rPr>
                <w:sz w:val="18"/>
                <w:szCs w:val="18"/>
              </w:rPr>
              <w:lastRenderedPageBreak/>
              <w:t>check my solution for accuracy.</w:t>
            </w:r>
          </w:p>
        </w:tc>
        <w:tc>
          <w:tcPr>
            <w:tcW w:w="1424" w:type="dxa"/>
          </w:tcPr>
          <w:p w14:paraId="67244826" w14:textId="2CBECCBF" w:rsidR="00A10EDA" w:rsidRPr="006444E2" w:rsidRDefault="006444E2" w:rsidP="00A10EDA">
            <w:pPr>
              <w:rPr>
                <w:rFonts w:cstheme="minorHAnsi"/>
                <w:sz w:val="18"/>
                <w:szCs w:val="18"/>
              </w:rPr>
            </w:pPr>
            <w:r w:rsidRPr="006444E2">
              <w:rPr>
                <w:sz w:val="18"/>
                <w:szCs w:val="18"/>
              </w:rPr>
              <w:lastRenderedPageBreak/>
              <w:t>Quick Write – “What costs do you think are included in attending a professional sports game?”</w:t>
            </w:r>
          </w:p>
        </w:tc>
        <w:tc>
          <w:tcPr>
            <w:tcW w:w="1569" w:type="dxa"/>
          </w:tcPr>
          <w:p w14:paraId="75F0CA58" w14:textId="55FF3AF3" w:rsidR="00A10EDA" w:rsidRPr="00754807" w:rsidRDefault="00535587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5587">
              <w:rPr>
                <w:rFonts w:cstheme="minorHAnsi"/>
                <w:b/>
                <w:bCs/>
                <w:sz w:val="18"/>
                <w:szCs w:val="18"/>
              </w:rPr>
              <w:t>Think-Aloud Modeling</w:t>
            </w:r>
            <w:r w:rsidRPr="00535587">
              <w:rPr>
                <w:rFonts w:cstheme="minorHAnsi"/>
                <w:sz w:val="18"/>
                <w:szCs w:val="18"/>
              </w:rPr>
              <w:t xml:space="preserve"> – Teacher introduces FCI formula and models a sample </w:t>
            </w:r>
            <w:r w:rsidRPr="00535587">
              <w:rPr>
                <w:rFonts w:cstheme="minorHAnsi"/>
                <w:sz w:val="18"/>
                <w:szCs w:val="18"/>
              </w:rPr>
              <w:lastRenderedPageBreak/>
              <w:t>calculation for one team.</w:t>
            </w:r>
          </w:p>
        </w:tc>
        <w:tc>
          <w:tcPr>
            <w:tcW w:w="1546" w:type="dxa"/>
          </w:tcPr>
          <w:p w14:paraId="318F8B6E" w14:textId="122FBCF7" w:rsidR="00A10EDA" w:rsidRPr="003467F0" w:rsidRDefault="003467F0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67F0">
              <w:rPr>
                <w:b/>
                <w:bCs/>
                <w:sz w:val="18"/>
                <w:szCs w:val="18"/>
              </w:rPr>
              <w:lastRenderedPageBreak/>
              <w:t>Graphic Organizer (Guided</w:t>
            </w:r>
            <w:r w:rsidRPr="003467F0">
              <w:rPr>
                <w:sz w:val="18"/>
                <w:szCs w:val="18"/>
              </w:rPr>
              <w:t>) – Fill in table with ticket, food, beverage, parking, etc., and compute FCI.</w:t>
            </w:r>
            <w:r w:rsidRPr="003467F0">
              <w:rPr>
                <w:sz w:val="18"/>
                <w:szCs w:val="18"/>
              </w:rPr>
              <w:t xml:space="preserve"> </w:t>
            </w:r>
            <w:r w:rsidR="00434E9D" w:rsidRPr="003467F0">
              <w:rPr>
                <w:sz w:val="18"/>
                <w:szCs w:val="18"/>
              </w:rPr>
              <w:t>.</w:t>
            </w:r>
          </w:p>
        </w:tc>
        <w:tc>
          <w:tcPr>
            <w:tcW w:w="1529" w:type="dxa"/>
          </w:tcPr>
          <w:p w14:paraId="6AE4BF5E" w14:textId="1D00DE4D" w:rsidR="00A10EDA" w:rsidRPr="00754807" w:rsidRDefault="006D22C7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22C7">
              <w:rPr>
                <w:rFonts w:cstheme="minorHAnsi"/>
                <w:b/>
                <w:bCs/>
                <w:sz w:val="18"/>
                <w:szCs w:val="18"/>
              </w:rPr>
              <w:t>Think-Pair-Share</w:t>
            </w:r>
            <w:r w:rsidRPr="006D22C7">
              <w:rPr>
                <w:rFonts w:cstheme="minorHAnsi"/>
                <w:sz w:val="18"/>
                <w:szCs w:val="18"/>
              </w:rPr>
              <w:t xml:space="preserve"> – Students compute FCI for a sample team and compare with partner.</w:t>
            </w:r>
          </w:p>
        </w:tc>
        <w:tc>
          <w:tcPr>
            <w:tcW w:w="2945" w:type="dxa"/>
          </w:tcPr>
          <w:p w14:paraId="648E7321" w14:textId="0AF5A707" w:rsidR="00A10EDA" w:rsidRPr="00754807" w:rsidRDefault="00A10EDA" w:rsidP="00A10E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</w:tcPr>
          <w:p w14:paraId="47E3AE1A" w14:textId="4A042E95" w:rsidR="00A10EDA" w:rsidRPr="00754807" w:rsidRDefault="006D22C7" w:rsidP="00754807">
            <w:pPr>
              <w:rPr>
                <w:rFonts w:cstheme="minorHAnsi"/>
                <w:sz w:val="18"/>
                <w:szCs w:val="18"/>
              </w:rPr>
            </w:pPr>
            <w:r w:rsidRPr="006D22C7">
              <w:rPr>
                <w:rFonts w:cstheme="minorHAnsi"/>
                <w:b/>
                <w:bCs/>
                <w:sz w:val="18"/>
                <w:szCs w:val="18"/>
              </w:rPr>
              <w:t>Exit Ticket</w:t>
            </w:r>
            <w:r w:rsidRPr="006D22C7">
              <w:rPr>
                <w:rFonts w:cstheme="minorHAnsi"/>
                <w:sz w:val="18"/>
                <w:szCs w:val="18"/>
              </w:rPr>
              <w:t xml:space="preserve"> – Write 1 step in the FCI calculation process you understand best and 1 step you need to review.</w:t>
            </w:r>
          </w:p>
        </w:tc>
      </w:tr>
      <w:tr w:rsidR="00A10EDA" w:rsidRPr="002D02E5" w14:paraId="3956AD4A" w14:textId="77777777" w:rsidTr="00CB44D4">
        <w:trPr>
          <w:cantSplit/>
          <w:trHeight w:val="17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05" w:type="dxa"/>
          </w:tcPr>
          <w:p w14:paraId="7264B416" w14:textId="454A6ED5" w:rsidR="00CA2E41" w:rsidRPr="00754807" w:rsidRDefault="00CA2E41" w:rsidP="00DD72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C5DB538" w14:textId="0555BD43" w:rsidR="00CA2E41" w:rsidRPr="00754807" w:rsidRDefault="00CA2E41" w:rsidP="00CA2E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9" w:type="dxa"/>
          </w:tcPr>
          <w:p w14:paraId="51FDD752" w14:textId="46808E5C" w:rsidR="00CA2E41" w:rsidRPr="00754807" w:rsidRDefault="00CB44D4" w:rsidP="00CA2E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D4C644D" wp14:editId="5F225F02">
                      <wp:simplePos x="0" y="0"/>
                      <wp:positionH relativeFrom="column">
                        <wp:posOffset>-421640</wp:posOffset>
                      </wp:positionH>
                      <wp:positionV relativeFrom="paragraph">
                        <wp:posOffset>111760</wp:posOffset>
                      </wp:positionV>
                      <wp:extent cx="4328160" cy="685800"/>
                      <wp:effectExtent l="0" t="0" r="15240" b="19050"/>
                      <wp:wrapNone/>
                      <wp:docPr id="12742406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B49EF" w14:textId="77777777" w:rsidR="00CB44D4" w:rsidRPr="00052D56" w:rsidRDefault="00CB44D4" w:rsidP="00CB44D4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MAP Testing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C644D" id="_x0000_s1028" type="#_x0000_t202" style="position:absolute;left:0;text-align:left;margin-left:-33.2pt;margin-top:8.8pt;width:340.8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">
                      <v:textbox>
                        <w:txbxContent>
                          <w:p w14:paraId="27FB49EF" w14:textId="77777777" w:rsidR="00CB44D4" w:rsidRPr="00052D56" w:rsidRDefault="00CB44D4" w:rsidP="00CB44D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MAP Testing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6" w:type="dxa"/>
          </w:tcPr>
          <w:p w14:paraId="123A448D" w14:textId="066E09F4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60648DF1" w14:textId="61834E0A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0CA643A6" w14:textId="1A80FD54" w:rsidR="00CA2E41" w:rsidRPr="00754807" w:rsidRDefault="00CA2E41" w:rsidP="00CA2E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</w:tcPr>
          <w:p w14:paraId="617DFCC3" w14:textId="2FC4586C" w:rsidR="00CA2E41" w:rsidRPr="00754807" w:rsidRDefault="00CA2E41" w:rsidP="00CA2E4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0EDA" w:rsidRPr="002D02E5" w14:paraId="35E9CDA5" w14:textId="77777777" w:rsidTr="00D67B14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434E9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105" w:type="dxa"/>
          </w:tcPr>
          <w:p w14:paraId="349CEF3C" w14:textId="77777777" w:rsidR="00EE5B5A" w:rsidRPr="00754807" w:rsidRDefault="00EE5B5A" w:rsidP="00CA2E41">
            <w:pPr>
              <w:rPr>
                <w:rFonts w:cstheme="minorHAnsi"/>
                <w:sz w:val="18"/>
                <w:szCs w:val="18"/>
              </w:rPr>
            </w:pPr>
          </w:p>
          <w:p w14:paraId="5327E9B5" w14:textId="366E69D9" w:rsidR="00DD729A" w:rsidRPr="00754807" w:rsidRDefault="00D67B14" w:rsidP="00DD729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demonstrate mastery of calculating and interpreting SLG.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SLG in multiple contexts.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explain why SLG is useful in evaluating performance</w:t>
            </w:r>
          </w:p>
        </w:tc>
        <w:tc>
          <w:tcPr>
            <w:tcW w:w="1424" w:type="dxa"/>
          </w:tcPr>
          <w:p w14:paraId="3D3D9AD9" w14:textId="3652D0E3" w:rsidR="00EE5B5A" w:rsidRPr="00754807" w:rsidRDefault="006024C8" w:rsidP="00434E9D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Quick Q and A session before quiz </w:t>
            </w:r>
          </w:p>
        </w:tc>
        <w:tc>
          <w:tcPr>
            <w:tcW w:w="1569" w:type="dxa"/>
          </w:tcPr>
          <w:p w14:paraId="7F6A455A" w14:textId="0AE52893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AF39BB0" w14:textId="5A4E9D0E" w:rsidR="00EE5B5A" w:rsidRPr="00754807" w:rsidRDefault="0038172A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172A">
              <w:rPr>
                <w:rFonts w:cstheme="minorHAnsi"/>
                <w:b/>
                <w:bCs/>
                <w:sz w:val="18"/>
                <w:szCs w:val="18"/>
              </w:rPr>
              <w:t>Demonstration</w:t>
            </w:r>
            <w:r w:rsidRPr="0038172A">
              <w:rPr>
                <w:rFonts w:cstheme="minorHAnsi"/>
                <w:sz w:val="18"/>
                <w:szCs w:val="18"/>
              </w:rPr>
              <w:t xml:space="preserve"> – Teacher models connecting FCI to external factors (e.g., team popularity, city size).</w:t>
            </w:r>
          </w:p>
        </w:tc>
        <w:tc>
          <w:tcPr>
            <w:tcW w:w="1529" w:type="dxa"/>
          </w:tcPr>
          <w:p w14:paraId="5EA86A81" w14:textId="222461CB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E0AC036" w14:textId="3E61EDAF" w:rsidR="00EE5B5A" w:rsidRPr="00754807" w:rsidRDefault="004C4D17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4D17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4C4D17">
              <w:rPr>
                <w:rFonts w:cstheme="minorHAnsi"/>
                <w:sz w:val="18"/>
                <w:szCs w:val="18"/>
              </w:rPr>
              <w:t xml:space="preserve"> – Students calculate FCI for 2–3 teams using provided data.</w:t>
            </w:r>
          </w:p>
        </w:tc>
        <w:tc>
          <w:tcPr>
            <w:tcW w:w="2103" w:type="dxa"/>
          </w:tcPr>
          <w:p w14:paraId="7D7CC04A" w14:textId="7AD00DB0" w:rsidR="00EE5B5A" w:rsidRPr="00754807" w:rsidRDefault="00661FB8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1FB8">
              <w:rPr>
                <w:rFonts w:cstheme="minorHAnsi"/>
                <w:b/>
                <w:bCs/>
                <w:sz w:val="18"/>
                <w:szCs w:val="18"/>
              </w:rPr>
              <w:t>Revisit LT</w:t>
            </w:r>
            <w:r w:rsidRPr="00661FB8">
              <w:rPr>
                <w:rFonts w:cstheme="minorHAnsi"/>
                <w:sz w:val="18"/>
                <w:szCs w:val="18"/>
              </w:rPr>
              <w:t xml:space="preserve"> – Students self-assess mastery (1–4) and write 1 takeaway insight.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6B0F5ADB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>September 1</w:t>
    </w:r>
    <w:r w:rsidR="00CB44D4" w:rsidRPr="00CB44D4">
      <w:rPr>
        <w:b/>
        <w:bCs/>
        <w:sz w:val="28"/>
        <w:szCs w:val="28"/>
        <w:vertAlign w:val="superscript"/>
      </w:rPr>
      <w:t>st</w:t>
    </w:r>
    <w:r w:rsidR="00CB44D4">
      <w:rPr>
        <w:b/>
        <w:bCs/>
        <w:sz w:val="28"/>
        <w:szCs w:val="28"/>
      </w:rPr>
      <w:t xml:space="preserve"> – 5</w:t>
    </w:r>
    <w:r w:rsidR="00CB44D4" w:rsidRPr="00CB44D4">
      <w:rPr>
        <w:b/>
        <w:bCs/>
        <w:sz w:val="28"/>
        <w:szCs w:val="28"/>
        <w:vertAlign w:val="superscript"/>
      </w:rPr>
      <w:t>th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360615">
    <w:abstractNumId w:val="0"/>
  </w:num>
  <w:num w:numId="2" w16cid:durableId="45726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E206F"/>
    <w:rsid w:val="00213241"/>
    <w:rsid w:val="002A373E"/>
    <w:rsid w:val="003229B3"/>
    <w:rsid w:val="00333760"/>
    <w:rsid w:val="003467F0"/>
    <w:rsid w:val="0038172A"/>
    <w:rsid w:val="00434E9D"/>
    <w:rsid w:val="00435F99"/>
    <w:rsid w:val="004C4D17"/>
    <w:rsid w:val="00534FBC"/>
    <w:rsid w:val="00535587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47A67"/>
    <w:rsid w:val="008B37BC"/>
    <w:rsid w:val="00974C23"/>
    <w:rsid w:val="00982E0A"/>
    <w:rsid w:val="00A10EDA"/>
    <w:rsid w:val="00AD3430"/>
    <w:rsid w:val="00AE1DC6"/>
    <w:rsid w:val="00B422A3"/>
    <w:rsid w:val="00BB19B3"/>
    <w:rsid w:val="00C5744F"/>
    <w:rsid w:val="00C766E7"/>
    <w:rsid w:val="00C76905"/>
    <w:rsid w:val="00CA2E41"/>
    <w:rsid w:val="00CB44D4"/>
    <w:rsid w:val="00D407EB"/>
    <w:rsid w:val="00D67B14"/>
    <w:rsid w:val="00DD729A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13</cp:revision>
  <dcterms:created xsi:type="dcterms:W3CDTF">2025-08-28T16:19:00Z</dcterms:created>
  <dcterms:modified xsi:type="dcterms:W3CDTF">2025-08-29T18:57:00Z</dcterms:modified>
</cp:coreProperties>
</file>