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D8461"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1A0C61A5"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4CBF70E0" wp14:editId="675A270D">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680AB9B3" w14:textId="77777777" w:rsidR="002139AC" w:rsidRDefault="002139AC">
      <w:pPr>
        <w:widowControl w:val="0"/>
        <w:pBdr>
          <w:top w:val="nil"/>
          <w:left w:val="nil"/>
          <w:bottom w:val="nil"/>
          <w:right w:val="nil"/>
          <w:between w:val="nil"/>
        </w:pBdr>
        <w:spacing w:after="200"/>
        <w:rPr>
          <w:b/>
          <w:sz w:val="36"/>
          <w:szCs w:val="36"/>
        </w:rPr>
      </w:pPr>
    </w:p>
    <w:p w14:paraId="7E830228"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F6BB96"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4E871121"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2EA8FC34"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23E01FDF"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683384B4"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1B76CD4D"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37AEC9A2"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477A0A57"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40"/>
        <w:gridCol w:w="7935"/>
      </w:tblGrid>
      <w:tr w:rsidR="002139AC" w14:paraId="18F1DC7E" w14:textId="77777777" w:rsidTr="052578ED">
        <w:trPr>
          <w:trHeight w:val="3880"/>
        </w:trPr>
        <w:tc>
          <w:tcPr>
            <w:tcW w:w="7440" w:type="dxa"/>
            <w:shd w:val="clear" w:color="auto" w:fill="auto"/>
            <w:tcMar>
              <w:top w:w="144" w:type="dxa"/>
              <w:left w:w="144" w:type="dxa"/>
              <w:bottom w:w="144" w:type="dxa"/>
              <w:right w:w="144" w:type="dxa"/>
            </w:tcMar>
          </w:tcPr>
          <w:p w14:paraId="2FEB982E"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7C39D7C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5216E60C" w14:textId="2AC007B8" w:rsidR="002139AC" w:rsidRDefault="00E02BD6" w:rsidP="0530FD7F">
            <w:pPr>
              <w:widowControl w:val="0"/>
              <w:numPr>
                <w:ilvl w:val="0"/>
                <w:numId w:val="9"/>
              </w:numPr>
              <w:pBdr>
                <w:top w:val="nil"/>
                <w:left w:val="nil"/>
                <w:bottom w:val="nil"/>
                <w:right w:val="nil"/>
                <w:between w:val="nil"/>
              </w:pBdr>
              <w:spacing w:after="120" w:line="276" w:lineRule="auto"/>
              <w:rPr>
                <w:rFonts w:ascii="Arial" w:eastAsia="Arial" w:hAnsi="Arial" w:cs="Arial"/>
                <w:b/>
                <w:bCs/>
                <w:sz w:val="20"/>
                <w:szCs w:val="20"/>
              </w:rPr>
            </w:pPr>
            <w:r w:rsidRPr="0530FD7F">
              <w:rPr>
                <w:rFonts w:ascii="Arial" w:eastAsia="Arial" w:hAnsi="Arial" w:cs="Arial"/>
                <w:b/>
                <w:bCs/>
                <w:sz w:val="20"/>
                <w:szCs w:val="20"/>
              </w:rPr>
              <w:t xml:space="preserve">Transdisciplinary theme:  </w:t>
            </w:r>
            <w:r w:rsidR="007A7487" w:rsidRPr="0530FD7F">
              <w:rPr>
                <w:rFonts w:ascii="Arial" w:eastAsia="Arial" w:hAnsi="Arial" w:cs="Arial"/>
                <w:b/>
                <w:bCs/>
                <w:sz w:val="20"/>
                <w:szCs w:val="20"/>
              </w:rPr>
              <w:t>How We Express Ourselves</w:t>
            </w:r>
          </w:p>
          <w:p w14:paraId="53843998" w14:textId="77777777" w:rsidR="002139AC" w:rsidRDefault="002139AC">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1809A733" w14:textId="59191674" w:rsidR="002139AC" w:rsidRDefault="00E02BD6" w:rsidP="14020B15">
            <w:pPr>
              <w:widowControl w:val="0"/>
              <w:numPr>
                <w:ilvl w:val="0"/>
                <w:numId w:val="10"/>
              </w:numPr>
              <w:pBdr>
                <w:top w:val="nil"/>
                <w:left w:val="nil"/>
                <w:bottom w:val="nil"/>
                <w:right w:val="nil"/>
                <w:between w:val="nil"/>
              </w:pBdr>
              <w:spacing w:after="120" w:line="276" w:lineRule="auto"/>
              <w:rPr>
                <w:rFonts w:ascii="Arial" w:eastAsia="Arial" w:hAnsi="Arial" w:cs="Arial"/>
                <w:b/>
                <w:bCs/>
                <w:sz w:val="20"/>
                <w:szCs w:val="20"/>
                <w:lang w:val="en-US"/>
              </w:rPr>
            </w:pPr>
            <w:r w:rsidRPr="14020B15">
              <w:rPr>
                <w:rFonts w:ascii="Arial" w:eastAsia="Arial" w:hAnsi="Arial" w:cs="Arial"/>
                <w:b/>
                <w:bCs/>
                <w:sz w:val="20"/>
                <w:szCs w:val="20"/>
              </w:rPr>
              <w:t xml:space="preserve">Central idea :  </w:t>
            </w:r>
            <w:r w:rsidR="6CAEFF40" w:rsidRPr="14020B15">
              <w:rPr>
                <w:rFonts w:ascii="Arial" w:eastAsia="Arial" w:hAnsi="Arial" w:cs="Arial"/>
                <w:color w:val="000000" w:themeColor="text1"/>
                <w:sz w:val="24"/>
                <w:szCs w:val="24"/>
                <w:vertAlign w:val="superscript"/>
                <w:lang w:val="en-US"/>
              </w:rPr>
              <w:t xml:space="preserve">Experiences, values and beliefs can help us understand </w:t>
            </w:r>
            <w:r w:rsidR="04762A47" w:rsidRPr="14020B15">
              <w:rPr>
                <w:rFonts w:ascii="Arial" w:eastAsia="Arial" w:hAnsi="Arial" w:cs="Arial"/>
                <w:color w:val="000000" w:themeColor="text1"/>
                <w:sz w:val="24"/>
                <w:szCs w:val="24"/>
                <w:vertAlign w:val="superscript"/>
                <w:lang w:val="en-US"/>
              </w:rPr>
              <w:t>ourselves.</w:t>
            </w:r>
          </w:p>
          <w:p w14:paraId="456003E7"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0F828D7D"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1E7A9C5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5B3E75CD">
              <w:rPr>
                <w:rFonts w:ascii="Arial" w:eastAsia="Arial" w:hAnsi="Arial" w:cs="Arial"/>
                <w:sz w:val="19"/>
                <w:szCs w:val="19"/>
              </w:rPr>
              <w:t>What are the possible ways of assessing students’ understanding of the central idea? What evidence, including student-initiated actions, will we look for?</w:t>
            </w:r>
          </w:p>
          <w:p w14:paraId="0099FFF5" w14:textId="5A891690" w:rsidR="30F45AAA" w:rsidRDefault="30F45AAA" w:rsidP="5B3E75CD">
            <w:pPr>
              <w:spacing w:after="120" w:line="276" w:lineRule="auto"/>
              <w:rPr>
                <w:rFonts w:ascii="Arial" w:eastAsia="Arial" w:hAnsi="Arial" w:cs="Arial"/>
                <w:color w:val="000000" w:themeColor="text1"/>
                <w:sz w:val="19"/>
                <w:szCs w:val="19"/>
              </w:rPr>
            </w:pPr>
            <w:r w:rsidRPr="5B3E75CD">
              <w:rPr>
                <w:rFonts w:ascii="Arial" w:eastAsia="Arial" w:hAnsi="Arial" w:cs="Arial"/>
                <w:color w:val="000000" w:themeColor="text1"/>
                <w:sz w:val="19"/>
                <w:szCs w:val="19"/>
              </w:rPr>
              <w:t xml:space="preserve">Totem Pole – Communication (Creek and Cherokee Indians) using paper bags to create a totem pole that tells the stories of native peoples. </w:t>
            </w:r>
          </w:p>
          <w:p w14:paraId="69777AFD" w14:textId="7757F775" w:rsidR="30F45AAA" w:rsidRDefault="30F45AAA" w:rsidP="5B3E75CD">
            <w:pPr>
              <w:spacing w:after="120" w:line="276" w:lineRule="auto"/>
              <w:rPr>
                <w:rFonts w:ascii="Arial" w:eastAsia="Arial" w:hAnsi="Arial" w:cs="Arial"/>
                <w:color w:val="000000" w:themeColor="text1"/>
                <w:sz w:val="19"/>
                <w:szCs w:val="19"/>
              </w:rPr>
            </w:pPr>
            <w:r w:rsidRPr="5B3E75CD">
              <w:rPr>
                <w:rFonts w:ascii="Arial" w:eastAsia="Arial" w:hAnsi="Arial" w:cs="Arial"/>
                <w:color w:val="000000" w:themeColor="text1"/>
                <w:sz w:val="19"/>
                <w:szCs w:val="19"/>
              </w:rPr>
              <w:t xml:space="preserve">Compare and Contrast different regions of Georgia from the past to the present  - Geographic Regions </w:t>
            </w:r>
          </w:p>
          <w:p w14:paraId="134F0D53" w14:textId="6129DC6C" w:rsidR="78A7D2C2" w:rsidRDefault="78A7D2C2" w:rsidP="5B3E75CD">
            <w:pPr>
              <w:spacing w:after="120" w:line="276" w:lineRule="auto"/>
              <w:rPr>
                <w:rFonts w:ascii="Arial" w:eastAsia="Arial" w:hAnsi="Arial" w:cs="Arial"/>
                <w:color w:val="000000" w:themeColor="text1"/>
                <w:sz w:val="19"/>
                <w:szCs w:val="19"/>
              </w:rPr>
            </w:pPr>
            <w:r w:rsidRPr="5B3E75CD">
              <w:rPr>
                <w:rFonts w:ascii="Arial" w:eastAsia="Arial" w:hAnsi="Arial" w:cs="Arial"/>
                <w:color w:val="000000" w:themeColor="text1"/>
                <w:sz w:val="19"/>
                <w:szCs w:val="19"/>
              </w:rPr>
              <w:t xml:space="preserve">Research Topic – Chose your Tribe / Create a tribe </w:t>
            </w:r>
          </w:p>
          <w:p w14:paraId="12549A23" w14:textId="55FCC893" w:rsidR="002139AC" w:rsidRDefault="527B5F3B" w:rsidP="5B3E75CD">
            <w:pPr>
              <w:pBdr>
                <w:top w:val="nil"/>
                <w:left w:val="nil"/>
                <w:bottom w:val="nil"/>
                <w:right w:val="nil"/>
                <w:between w:val="nil"/>
              </w:pBdr>
              <w:spacing w:after="120" w:line="276" w:lineRule="auto"/>
              <w:rPr>
                <w:rFonts w:ascii="Arial" w:eastAsia="Arial" w:hAnsi="Arial" w:cs="Arial"/>
                <w:color w:val="000000" w:themeColor="text1"/>
                <w:sz w:val="19"/>
                <w:szCs w:val="19"/>
              </w:rPr>
            </w:pPr>
            <w:r w:rsidRPr="5B3E75CD">
              <w:rPr>
                <w:rFonts w:ascii="Arial" w:eastAsia="Arial" w:hAnsi="Arial" w:cs="Arial"/>
                <w:color w:val="000000" w:themeColor="text1"/>
                <w:sz w:val="19"/>
                <w:szCs w:val="19"/>
              </w:rPr>
              <w:t>Assessment tool- Teacher Observation/Rubrics</w:t>
            </w:r>
          </w:p>
          <w:p w14:paraId="38944579" w14:textId="76C4FB2A" w:rsidR="0E859C49" w:rsidRDefault="0E859C49" w:rsidP="5B3E75CD">
            <w:pPr>
              <w:spacing w:after="120" w:line="276" w:lineRule="auto"/>
              <w:rPr>
                <w:b/>
                <w:bCs/>
                <w:color w:val="7030A0"/>
                <w:sz w:val="19"/>
                <w:szCs w:val="19"/>
                <w:lang w:val="en-US"/>
              </w:rPr>
            </w:pPr>
            <w:r w:rsidRPr="5B3E75CD">
              <w:rPr>
                <w:b/>
                <w:bCs/>
                <w:color w:val="7030A0"/>
                <w:sz w:val="19"/>
                <w:szCs w:val="19"/>
              </w:rPr>
              <w:t xml:space="preserve">Art/Mahon - </w:t>
            </w:r>
            <w:r w:rsidRPr="5B3E75CD">
              <w:rPr>
                <w:b/>
                <w:bCs/>
                <w:color w:val="7030A0"/>
                <w:sz w:val="19"/>
                <w:szCs w:val="19"/>
                <w:lang w:val="en-US"/>
              </w:rPr>
              <w:t>Students will be building off of their prior knowledge of their classroom inquiries into the past and present Native American culture and art. In art we will look at and create pottery and totem poles.</w:t>
            </w:r>
          </w:p>
          <w:p w14:paraId="60CCD50D" w14:textId="54DD55BA" w:rsidR="002139AC" w:rsidRDefault="002139AC" w:rsidP="0F820825">
            <w:pPr>
              <w:pBdr>
                <w:top w:val="nil"/>
                <w:left w:val="nil"/>
                <w:bottom w:val="nil"/>
                <w:right w:val="nil"/>
                <w:between w:val="nil"/>
              </w:pBdr>
              <w:spacing w:after="120" w:line="276" w:lineRule="auto"/>
              <w:jc w:val="center"/>
              <w:rPr>
                <w:rFonts w:ascii="Arial" w:eastAsia="Arial" w:hAnsi="Arial" w:cs="Arial"/>
                <w:i/>
                <w:iCs/>
                <w:sz w:val="20"/>
                <w:szCs w:val="20"/>
              </w:rPr>
            </w:pPr>
          </w:p>
          <w:p w14:paraId="2D1641F2"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49EC9BCF"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222533" w14:textId="0F733A99"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Class/grade:</w:t>
            </w:r>
            <w:r w:rsidR="007A7487">
              <w:rPr>
                <w:rFonts w:ascii="Arial" w:eastAsia="Arial" w:hAnsi="Arial" w:cs="Arial"/>
                <w:sz w:val="20"/>
                <w:szCs w:val="20"/>
              </w:rPr>
              <w:t>2</w:t>
            </w:r>
            <w:r>
              <w:rPr>
                <w:rFonts w:ascii="Arial" w:eastAsia="Arial" w:hAnsi="Arial" w:cs="Arial"/>
                <w:sz w:val="20"/>
                <w:szCs w:val="20"/>
              </w:rPr>
              <w:t xml:space="preserve">                           Age group:</w:t>
            </w:r>
            <w:r>
              <w:rPr>
                <w:noProof/>
              </w:rPr>
              <w:drawing>
                <wp:anchor distT="19050" distB="19050" distL="19050" distR="19050" simplePos="0" relativeHeight="251658240" behindDoc="0" locked="0" layoutInCell="1" hidden="0" allowOverlap="1" wp14:anchorId="08990A39" wp14:editId="7229E0C8">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2000" cy="971550"/>
                          </a:xfrm>
                          <a:prstGeom prst="rect">
                            <a:avLst/>
                          </a:prstGeom>
                          <a:ln/>
                        </pic:spPr>
                      </pic:pic>
                    </a:graphicData>
                  </a:graphic>
                </wp:anchor>
              </w:drawing>
            </w:r>
            <w:r w:rsidR="007A7487">
              <w:rPr>
                <w:rFonts w:ascii="Arial" w:eastAsia="Arial" w:hAnsi="Arial" w:cs="Arial"/>
                <w:sz w:val="20"/>
                <w:szCs w:val="20"/>
              </w:rPr>
              <w:t xml:space="preserve"> 7-8</w:t>
            </w:r>
          </w:p>
          <w:p w14:paraId="59F9D690" w14:textId="2A7CEB13"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School:</w:t>
            </w:r>
            <w:r w:rsidR="007A7487">
              <w:rPr>
                <w:rFonts w:ascii="Arial" w:eastAsia="Arial" w:hAnsi="Arial" w:cs="Arial"/>
                <w:sz w:val="20"/>
                <w:szCs w:val="20"/>
              </w:rPr>
              <w:t xml:space="preserve"> Copeland</w:t>
            </w:r>
            <w:r>
              <w:rPr>
                <w:rFonts w:ascii="Arial" w:eastAsia="Arial" w:hAnsi="Arial" w:cs="Arial"/>
                <w:sz w:val="20"/>
                <w:szCs w:val="20"/>
              </w:rPr>
              <w:t xml:space="preserve">                             School code: </w:t>
            </w:r>
          </w:p>
          <w:p w14:paraId="60A945A0"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Title: </w:t>
            </w:r>
          </w:p>
          <w:p w14:paraId="58E0F9DE" w14:textId="3CABE9A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14020B15">
              <w:rPr>
                <w:rFonts w:ascii="Arial" w:eastAsia="Arial" w:hAnsi="Arial" w:cs="Arial"/>
                <w:sz w:val="20"/>
                <w:szCs w:val="20"/>
              </w:rPr>
              <w:t xml:space="preserve">Teacher(s): </w:t>
            </w:r>
            <w:r w:rsidR="007A7487" w:rsidRPr="14020B15">
              <w:rPr>
                <w:rFonts w:ascii="Arial" w:eastAsia="Arial" w:hAnsi="Arial" w:cs="Arial"/>
                <w:sz w:val="20"/>
                <w:szCs w:val="20"/>
              </w:rPr>
              <w:t>Brown, Echols, Huggins</w:t>
            </w:r>
            <w:r w:rsidR="6C318DE7" w:rsidRPr="14020B15">
              <w:rPr>
                <w:rFonts w:ascii="Arial" w:eastAsia="Arial" w:hAnsi="Arial" w:cs="Arial"/>
                <w:sz w:val="20"/>
                <w:szCs w:val="20"/>
              </w:rPr>
              <w:t>, C.</w:t>
            </w:r>
            <w:r w:rsidR="2649FCD1" w:rsidRPr="14020B15">
              <w:rPr>
                <w:rFonts w:ascii="Arial" w:eastAsia="Arial" w:hAnsi="Arial" w:cs="Arial"/>
                <w:sz w:val="20"/>
                <w:szCs w:val="20"/>
              </w:rPr>
              <w:t xml:space="preserve"> </w:t>
            </w:r>
            <w:r w:rsidR="6C318DE7" w:rsidRPr="14020B15">
              <w:rPr>
                <w:rFonts w:ascii="Arial" w:eastAsia="Arial" w:hAnsi="Arial" w:cs="Arial"/>
                <w:sz w:val="20"/>
                <w:szCs w:val="20"/>
              </w:rPr>
              <w:t>Long</w:t>
            </w:r>
            <w:r w:rsidR="456F0797" w:rsidRPr="14020B15">
              <w:rPr>
                <w:rFonts w:ascii="Arial" w:eastAsia="Arial" w:hAnsi="Arial" w:cs="Arial"/>
                <w:sz w:val="20"/>
                <w:szCs w:val="20"/>
              </w:rPr>
              <w:t xml:space="preserve">, Rozier </w:t>
            </w:r>
          </w:p>
          <w:p w14:paraId="49DEA552" w14:textId="04C73CF1"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B3E75CD">
              <w:rPr>
                <w:rFonts w:ascii="Arial" w:eastAsia="Arial" w:hAnsi="Arial" w:cs="Arial"/>
                <w:sz w:val="20"/>
                <w:szCs w:val="20"/>
              </w:rPr>
              <w:t xml:space="preserve">Date: </w:t>
            </w:r>
            <w:r w:rsidR="018366EA" w:rsidRPr="5B3E75CD">
              <w:rPr>
                <w:rFonts w:ascii="Arial" w:eastAsia="Arial" w:hAnsi="Arial" w:cs="Arial"/>
                <w:sz w:val="20"/>
                <w:szCs w:val="20"/>
              </w:rPr>
              <w:t xml:space="preserve">April 13- </w:t>
            </w:r>
            <w:r w:rsidR="2691559C" w:rsidRPr="5B3E75CD">
              <w:rPr>
                <w:rFonts w:ascii="Arial" w:eastAsia="Arial" w:hAnsi="Arial" w:cs="Arial"/>
                <w:sz w:val="20"/>
                <w:szCs w:val="20"/>
              </w:rPr>
              <w:t>April 30th</w:t>
            </w:r>
          </w:p>
          <w:p w14:paraId="7D79154D" w14:textId="0BE9AFB5"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B3E75CD">
              <w:rPr>
                <w:rFonts w:ascii="Arial" w:eastAsia="Arial" w:hAnsi="Arial" w:cs="Arial"/>
                <w:sz w:val="20"/>
                <w:szCs w:val="20"/>
              </w:rPr>
              <w:t xml:space="preserve">Proposed duration: </w:t>
            </w:r>
            <w:r w:rsidR="1055F429" w:rsidRPr="5B3E75CD">
              <w:rPr>
                <w:rFonts w:ascii="Arial" w:eastAsia="Arial" w:hAnsi="Arial" w:cs="Arial"/>
                <w:sz w:val="20"/>
                <w:szCs w:val="20"/>
              </w:rPr>
              <w:t xml:space="preserve">3 Week Unit </w:t>
            </w:r>
          </w:p>
          <w:p w14:paraId="293314FF"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27B95560"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5B3E75CD">
              <w:rPr>
                <w:rFonts w:ascii="Arial" w:eastAsia="Arial" w:hAnsi="Arial" w:cs="Arial"/>
                <w:sz w:val="18"/>
                <w:szCs w:val="18"/>
              </w:rPr>
              <w:t>What are the key concepts (form, function, causation, change, connection, perspective, responsibility, reflection) to be emphasized within this inquiry?</w:t>
            </w:r>
          </w:p>
          <w:p w14:paraId="3FCF1679" w14:textId="2ABF4A2D" w:rsidR="67E320BC" w:rsidRDefault="67E320BC" w:rsidP="7FE5FD93">
            <w:pPr>
              <w:pStyle w:val="ListParagraph"/>
              <w:numPr>
                <w:ilvl w:val="0"/>
                <w:numId w:val="7"/>
              </w:numPr>
              <w:spacing w:after="120" w:line="276" w:lineRule="auto"/>
              <w:rPr>
                <w:rFonts w:ascii="Arial" w:eastAsia="Arial" w:hAnsi="Arial" w:cs="Arial"/>
                <w:sz w:val="20"/>
                <w:szCs w:val="20"/>
              </w:rPr>
            </w:pPr>
            <w:r w:rsidRPr="7FE5FD93">
              <w:rPr>
                <w:rFonts w:ascii="Arial" w:eastAsia="Arial" w:hAnsi="Arial" w:cs="Arial"/>
                <w:sz w:val="20"/>
                <w:szCs w:val="20"/>
              </w:rPr>
              <w:t>Reflection</w:t>
            </w:r>
          </w:p>
          <w:p w14:paraId="4FF9D02F" w14:textId="4C142F40" w:rsidR="67E320BC" w:rsidRDefault="67E320BC" w:rsidP="7FE5FD93">
            <w:pPr>
              <w:pStyle w:val="ListParagraph"/>
              <w:numPr>
                <w:ilvl w:val="0"/>
                <w:numId w:val="7"/>
              </w:numPr>
              <w:spacing w:after="120" w:line="276" w:lineRule="auto"/>
              <w:rPr>
                <w:rFonts w:ascii="Arial" w:eastAsia="Arial" w:hAnsi="Arial" w:cs="Arial"/>
                <w:sz w:val="20"/>
                <w:szCs w:val="20"/>
              </w:rPr>
            </w:pPr>
            <w:r w:rsidRPr="5B3E75CD">
              <w:rPr>
                <w:rFonts w:ascii="Arial" w:eastAsia="Arial" w:hAnsi="Arial" w:cs="Arial"/>
                <w:sz w:val="20"/>
                <w:szCs w:val="20"/>
              </w:rPr>
              <w:t xml:space="preserve">Connection </w:t>
            </w:r>
          </w:p>
          <w:p w14:paraId="40960BC2" w14:textId="7E0CFCF9" w:rsidR="7FE5FD93" w:rsidRDefault="4A5FC720" w:rsidP="5B3E75CD">
            <w:pPr>
              <w:spacing w:after="120" w:line="276" w:lineRule="auto"/>
              <w:rPr>
                <w:rFonts w:ascii="Arial" w:eastAsia="Arial" w:hAnsi="Arial" w:cs="Arial"/>
                <w:color w:val="000000" w:themeColor="text1"/>
                <w:sz w:val="20"/>
                <w:szCs w:val="20"/>
              </w:rPr>
            </w:pPr>
            <w:r w:rsidRPr="5B3E75CD">
              <w:rPr>
                <w:rFonts w:ascii="Arial" w:eastAsia="Arial" w:hAnsi="Arial" w:cs="Arial"/>
                <w:color w:val="000000" w:themeColor="text1"/>
                <w:sz w:val="20"/>
                <w:szCs w:val="20"/>
              </w:rPr>
              <w:t>Cultures use symbols to represent celebration and traditions</w:t>
            </w:r>
            <w:r w:rsidR="54042617" w:rsidRPr="5B3E75CD">
              <w:rPr>
                <w:rFonts w:ascii="Arial" w:eastAsia="Arial" w:hAnsi="Arial" w:cs="Arial"/>
                <w:color w:val="000000" w:themeColor="text1"/>
                <w:sz w:val="20"/>
                <w:szCs w:val="20"/>
              </w:rPr>
              <w:t xml:space="preserve"> (Connections) </w:t>
            </w:r>
          </w:p>
          <w:p w14:paraId="6D8AA138" w14:textId="7324B935" w:rsidR="3B66CF6B" w:rsidRDefault="3B66CF6B" w:rsidP="5B3E75CD">
            <w:pPr>
              <w:spacing w:after="120" w:line="276" w:lineRule="auto"/>
              <w:rPr>
                <w:rFonts w:ascii="Arial" w:eastAsia="Arial" w:hAnsi="Arial" w:cs="Arial"/>
                <w:sz w:val="20"/>
                <w:szCs w:val="20"/>
              </w:rPr>
            </w:pPr>
            <w:r w:rsidRPr="5B3E75CD">
              <w:rPr>
                <w:rFonts w:ascii="Arial" w:eastAsia="Arial" w:hAnsi="Arial" w:cs="Arial"/>
                <w:sz w:val="20"/>
                <w:szCs w:val="20"/>
              </w:rPr>
              <w:t xml:space="preserve">The impact of the past helps shape the future. (Reflection) </w:t>
            </w:r>
          </w:p>
          <w:p w14:paraId="5F520986" w14:textId="30DA3896" w:rsidR="0F820825" w:rsidRDefault="00E02BD6" w:rsidP="5B3E75CD">
            <w:pPr>
              <w:spacing w:after="120" w:line="276" w:lineRule="auto"/>
              <w:rPr>
                <w:rFonts w:ascii="Arial" w:eastAsia="Arial" w:hAnsi="Arial" w:cs="Arial"/>
                <w:b/>
                <w:bCs/>
                <w:sz w:val="20"/>
                <w:szCs w:val="20"/>
              </w:rPr>
            </w:pPr>
            <w:r w:rsidRPr="5B3E75CD">
              <w:rPr>
                <w:rFonts w:ascii="Arial" w:eastAsia="Arial" w:hAnsi="Arial" w:cs="Arial"/>
                <w:b/>
                <w:bCs/>
                <w:sz w:val="20"/>
                <w:szCs w:val="20"/>
              </w:rPr>
              <w:t>What teacher questions/</w:t>
            </w:r>
            <w:commentRangeStart w:id="1"/>
            <w:r w:rsidRPr="5B3E75CD">
              <w:rPr>
                <w:rFonts w:ascii="Arial" w:eastAsia="Arial" w:hAnsi="Arial" w:cs="Arial"/>
                <w:b/>
                <w:bCs/>
                <w:sz w:val="20"/>
                <w:szCs w:val="20"/>
              </w:rPr>
              <w:t xml:space="preserve">provocations </w:t>
            </w:r>
            <w:commentRangeEnd w:id="1"/>
            <w:r w:rsidR="0F820825">
              <w:commentReference w:id="1"/>
            </w:r>
            <w:r w:rsidRPr="5B3E75CD">
              <w:rPr>
                <w:rFonts w:ascii="Arial" w:eastAsia="Arial" w:hAnsi="Arial" w:cs="Arial"/>
                <w:b/>
                <w:bCs/>
                <w:sz w:val="20"/>
                <w:szCs w:val="20"/>
              </w:rPr>
              <w:t>will drive these inquiries?</w:t>
            </w:r>
          </w:p>
          <w:p w14:paraId="1E9B9655" w14:textId="7190C012" w:rsidR="0AA71149" w:rsidRDefault="0AA71149" w:rsidP="7AC8500D">
            <w:pPr>
              <w:pStyle w:val="ListParagraph"/>
              <w:numPr>
                <w:ilvl w:val="0"/>
                <w:numId w:val="6"/>
              </w:numPr>
              <w:spacing w:after="120"/>
              <w:rPr>
                <w:rFonts w:ascii="Arial" w:eastAsia="Arial" w:hAnsi="Arial" w:cs="Arial"/>
                <w:color w:val="000000" w:themeColor="text1"/>
                <w:sz w:val="18"/>
                <w:szCs w:val="18"/>
              </w:rPr>
            </w:pPr>
            <w:r w:rsidRPr="7AC8500D">
              <w:rPr>
                <w:color w:val="000000" w:themeColor="text1"/>
              </w:rPr>
              <w:t>What is culture?</w:t>
            </w:r>
            <w:r w:rsidR="345967D6" w:rsidRPr="7AC8500D">
              <w:rPr>
                <w:rFonts w:ascii="Arial" w:eastAsia="Arial" w:hAnsi="Arial" w:cs="Arial"/>
                <w:sz w:val="18"/>
                <w:szCs w:val="18"/>
              </w:rPr>
              <w:t xml:space="preserve"> </w:t>
            </w:r>
          </w:p>
          <w:p w14:paraId="6ADC003C" w14:textId="6613F4F4" w:rsidR="345967D6" w:rsidRDefault="345967D6" w:rsidP="7AC8500D">
            <w:pPr>
              <w:pStyle w:val="ListParagraph"/>
              <w:numPr>
                <w:ilvl w:val="0"/>
                <w:numId w:val="6"/>
              </w:numPr>
              <w:spacing w:after="120"/>
              <w:rPr>
                <w:color w:val="000000" w:themeColor="text1"/>
                <w:sz w:val="18"/>
                <w:szCs w:val="18"/>
              </w:rPr>
            </w:pPr>
            <w:r w:rsidRPr="7AC8500D">
              <w:rPr>
                <w:rFonts w:ascii="Arial" w:eastAsia="Arial" w:hAnsi="Arial" w:cs="Arial"/>
                <w:sz w:val="18"/>
                <w:szCs w:val="18"/>
              </w:rPr>
              <w:t xml:space="preserve">What are some things Native Americans did to express themselves? </w:t>
            </w:r>
          </w:p>
          <w:p w14:paraId="02B2B68F" w14:textId="60C8FF6C" w:rsidR="345967D6" w:rsidRDefault="345967D6" w:rsidP="7AC8500D">
            <w:pPr>
              <w:pStyle w:val="ListParagraph"/>
              <w:numPr>
                <w:ilvl w:val="0"/>
                <w:numId w:val="6"/>
              </w:numPr>
              <w:rPr>
                <w:rFonts w:ascii="Arial" w:eastAsia="Arial" w:hAnsi="Arial" w:cs="Arial"/>
                <w:sz w:val="18"/>
                <w:szCs w:val="18"/>
              </w:rPr>
            </w:pPr>
            <w:r w:rsidRPr="7AC8500D">
              <w:rPr>
                <w:rFonts w:ascii="Arial" w:eastAsia="Arial" w:hAnsi="Arial" w:cs="Arial"/>
                <w:sz w:val="18"/>
                <w:szCs w:val="18"/>
              </w:rPr>
              <w:t>What are some traditional things we do in our culture?</w:t>
            </w:r>
          </w:p>
          <w:p w14:paraId="09D542A5" w14:textId="6015404B" w:rsidR="0AA71149" w:rsidRDefault="0AA71149" w:rsidP="5B3E75CD">
            <w:pPr>
              <w:pStyle w:val="ListParagraph"/>
              <w:numPr>
                <w:ilvl w:val="0"/>
                <w:numId w:val="6"/>
              </w:numPr>
              <w:rPr>
                <w:color w:val="000000" w:themeColor="text1"/>
              </w:rPr>
            </w:pPr>
            <w:r w:rsidRPr="5B3E75CD">
              <w:rPr>
                <w:color w:val="000000" w:themeColor="text1"/>
              </w:rPr>
              <w:t>What do you know about your family</w:t>
            </w:r>
          </w:p>
          <w:p w14:paraId="5B379839" w14:textId="16963BF8" w:rsidR="0AA71149" w:rsidRDefault="0AA71149" w:rsidP="5B3E75CD">
            <w:pPr>
              <w:pStyle w:val="ListParagraph"/>
              <w:numPr>
                <w:ilvl w:val="0"/>
                <w:numId w:val="6"/>
              </w:numPr>
              <w:rPr>
                <w:color w:val="000000" w:themeColor="text1"/>
              </w:rPr>
            </w:pPr>
            <w:r w:rsidRPr="5B3E75CD">
              <w:rPr>
                <w:color w:val="000000" w:themeColor="text1"/>
              </w:rPr>
              <w:t>Are there any traditional first names or nicknames in your family?</w:t>
            </w:r>
          </w:p>
          <w:p w14:paraId="22EEC7E3" w14:textId="5B063F82" w:rsidR="0AA71149" w:rsidRDefault="0AA71149" w:rsidP="5B3E75CD">
            <w:pPr>
              <w:pStyle w:val="ListParagraph"/>
              <w:numPr>
                <w:ilvl w:val="0"/>
                <w:numId w:val="6"/>
              </w:numPr>
              <w:rPr>
                <w:color w:val="000000" w:themeColor="text1"/>
              </w:rPr>
            </w:pPr>
            <w:r w:rsidRPr="5B3E75CD">
              <w:rPr>
                <w:color w:val="000000" w:themeColor="text1"/>
              </w:rPr>
              <w:t>Do you know any stories about how your family first came to the United States?</w:t>
            </w:r>
          </w:p>
          <w:p w14:paraId="14364AD8" w14:textId="4999ADA6" w:rsidR="0AA71149" w:rsidRDefault="0AA71149" w:rsidP="5B3E75CD">
            <w:pPr>
              <w:pStyle w:val="ListParagraph"/>
              <w:numPr>
                <w:ilvl w:val="0"/>
                <w:numId w:val="6"/>
              </w:numPr>
              <w:rPr>
                <w:color w:val="000000" w:themeColor="text1"/>
              </w:rPr>
            </w:pPr>
            <w:r w:rsidRPr="5B3E75CD">
              <w:rPr>
                <w:color w:val="000000" w:themeColor="text1"/>
              </w:rPr>
              <w:t>What languages do you speak at home?</w:t>
            </w:r>
          </w:p>
          <w:p w14:paraId="7A402C6A" w14:textId="2C225103" w:rsidR="0AA71149" w:rsidRDefault="0AA71149" w:rsidP="5B3E75CD">
            <w:pPr>
              <w:pStyle w:val="ListParagraph"/>
              <w:numPr>
                <w:ilvl w:val="0"/>
                <w:numId w:val="6"/>
              </w:numPr>
              <w:rPr>
                <w:color w:val="000000" w:themeColor="text1"/>
              </w:rPr>
            </w:pPr>
            <w:r w:rsidRPr="5B3E75CD">
              <w:rPr>
                <w:color w:val="000000" w:themeColor="text1"/>
              </w:rPr>
              <w:t>Does your family have any special saying or expressions?</w:t>
            </w:r>
          </w:p>
          <w:p w14:paraId="2E302AC9" w14:textId="5C44C4CE" w:rsidR="0AA71149" w:rsidRDefault="0AA71149" w:rsidP="5B3E75CD">
            <w:pPr>
              <w:pStyle w:val="ListParagraph"/>
              <w:numPr>
                <w:ilvl w:val="0"/>
                <w:numId w:val="6"/>
              </w:numPr>
              <w:rPr>
                <w:color w:val="000000" w:themeColor="text1"/>
              </w:rPr>
            </w:pPr>
            <w:r w:rsidRPr="5B3E75CD">
              <w:rPr>
                <w:color w:val="000000" w:themeColor="text1"/>
              </w:rPr>
              <w:t>Does your family hold reunions?</w:t>
            </w:r>
          </w:p>
          <w:p w14:paraId="0565F445" w14:textId="587AAB78" w:rsidR="0F820825" w:rsidRDefault="0AA71149" w:rsidP="5B3E75CD">
            <w:pPr>
              <w:pStyle w:val="ListParagraph"/>
              <w:numPr>
                <w:ilvl w:val="0"/>
                <w:numId w:val="6"/>
              </w:numPr>
              <w:spacing w:after="120" w:line="276" w:lineRule="auto"/>
              <w:rPr>
                <w:color w:val="000000" w:themeColor="text1"/>
              </w:rPr>
            </w:pPr>
            <w:r w:rsidRPr="5B3E75CD">
              <w:rPr>
                <w:color w:val="000000" w:themeColor="text1"/>
              </w:rPr>
              <w:t>What are some special food ways traditions does your family have?</w:t>
            </w:r>
          </w:p>
          <w:p w14:paraId="59819780" w14:textId="613EDC63" w:rsidR="0F820825" w:rsidRDefault="112D98CC" w:rsidP="5B3E75CD">
            <w:pPr>
              <w:pStyle w:val="ListParagraph"/>
              <w:numPr>
                <w:ilvl w:val="0"/>
                <w:numId w:val="6"/>
              </w:numPr>
              <w:spacing w:after="120" w:line="276" w:lineRule="auto"/>
              <w:rPr>
                <w:color w:val="000000" w:themeColor="text1"/>
                <w:lang w:val="en-US"/>
              </w:rPr>
            </w:pPr>
            <w:r w:rsidRPr="5B3E75CD">
              <w:rPr>
                <w:b/>
                <w:bCs/>
                <w:color w:val="7030A0"/>
              </w:rPr>
              <w:t xml:space="preserve">Art/Mahon - </w:t>
            </w:r>
            <w:r w:rsidRPr="5B3E75CD">
              <w:rPr>
                <w:b/>
                <w:bCs/>
                <w:color w:val="7030A0"/>
                <w:lang w:val="en-US"/>
              </w:rPr>
              <w:t>Who were the Native Americans? What do you already know? Why did they create totem poles? What do you think they were used for and represent?</w:t>
            </w:r>
          </w:p>
          <w:p w14:paraId="01EA6A04" w14:textId="77777777" w:rsidR="002139AC" w:rsidRDefault="002139AC">
            <w:pPr>
              <w:widowControl w:val="0"/>
              <w:pBdr>
                <w:top w:val="nil"/>
                <w:left w:val="nil"/>
                <w:bottom w:val="nil"/>
                <w:right w:val="nil"/>
                <w:between w:val="nil"/>
              </w:pBdr>
              <w:spacing w:after="120" w:line="276" w:lineRule="auto"/>
              <w:rPr>
                <w:rFonts w:ascii="Arial" w:eastAsia="Arial" w:hAnsi="Arial" w:cs="Arial"/>
                <w:sz w:val="20"/>
                <w:szCs w:val="20"/>
              </w:rPr>
            </w:pPr>
          </w:p>
        </w:tc>
      </w:tr>
      <w:tr w:rsidR="002139AC" w14:paraId="3B1B7ACC" w14:textId="77777777" w:rsidTr="052578ED">
        <w:trPr>
          <w:trHeight w:val="6480"/>
        </w:trPr>
        <w:tc>
          <w:tcPr>
            <w:tcW w:w="7440" w:type="dxa"/>
            <w:shd w:val="clear" w:color="auto" w:fill="auto"/>
            <w:tcMar>
              <w:top w:w="144" w:type="dxa"/>
              <w:left w:w="144" w:type="dxa"/>
              <w:bottom w:w="144" w:type="dxa"/>
              <w:right w:w="144" w:type="dxa"/>
            </w:tcMar>
          </w:tcPr>
          <w:p w14:paraId="11A49AB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72D0B0F4"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3EB2CE15" w14:textId="318902EC" w:rsidR="00E02BD6" w:rsidRDefault="00E02BD6" w:rsidP="7AC8500D">
            <w:pPr>
              <w:pStyle w:val="ListParagraph"/>
              <w:numPr>
                <w:ilvl w:val="0"/>
                <w:numId w:val="3"/>
              </w:numPr>
              <w:spacing w:after="120" w:line="276" w:lineRule="auto"/>
              <w:rPr>
                <w:rFonts w:ascii="Arial" w:eastAsia="Arial" w:hAnsi="Arial" w:cs="Arial"/>
                <w:sz w:val="18"/>
                <w:szCs w:val="18"/>
              </w:rPr>
            </w:pPr>
            <w:r w:rsidRPr="7AC8500D">
              <w:rPr>
                <w:rFonts w:ascii="Arial" w:eastAsia="Arial" w:hAnsi="Arial" w:cs="Arial"/>
                <w:sz w:val="16"/>
                <w:szCs w:val="16"/>
              </w:rPr>
              <w:t>What are the possible ways of assessing students’ prior knowledge and skills?  What evidence will we look for?</w:t>
            </w:r>
            <w:r w:rsidR="46DD9253" w:rsidRPr="7AC8500D">
              <w:rPr>
                <w:rFonts w:ascii="Arial" w:eastAsia="Arial" w:hAnsi="Arial" w:cs="Arial"/>
                <w:sz w:val="18"/>
                <w:szCs w:val="18"/>
              </w:rPr>
              <w:t xml:space="preserve"> KWL chart on different cultures (Activating Prior Knowledge on what is known, making sure to teach things from Want section to spark interest, assessing on the learning section) </w:t>
            </w:r>
          </w:p>
          <w:p w14:paraId="442D7C1E" w14:textId="6A368344" w:rsidR="46DD9253" w:rsidRDefault="46DD9253" w:rsidP="7AC8500D">
            <w:pPr>
              <w:pStyle w:val="ListParagraph"/>
              <w:numPr>
                <w:ilvl w:val="0"/>
                <w:numId w:val="3"/>
              </w:numPr>
              <w:rPr>
                <w:rFonts w:ascii="Arial" w:eastAsia="Arial" w:hAnsi="Arial" w:cs="Arial"/>
                <w:sz w:val="18"/>
                <w:szCs w:val="18"/>
              </w:rPr>
            </w:pPr>
            <w:r w:rsidRPr="7AC8500D">
              <w:rPr>
                <w:rFonts w:ascii="Arial" w:eastAsia="Arial" w:hAnsi="Arial" w:cs="Arial"/>
                <w:sz w:val="18"/>
                <w:szCs w:val="18"/>
              </w:rPr>
              <w:t xml:space="preserve">Gallery Walk- showing students a visual of unknown concepts </w:t>
            </w:r>
          </w:p>
          <w:p w14:paraId="5695DFCB" w14:textId="1E948864" w:rsidR="46DD9253" w:rsidRDefault="46DD9253" w:rsidP="7AC8500D">
            <w:pPr>
              <w:pStyle w:val="ListParagraph"/>
              <w:numPr>
                <w:ilvl w:val="0"/>
                <w:numId w:val="3"/>
              </w:numPr>
              <w:rPr>
                <w:rFonts w:ascii="Arial" w:eastAsia="Arial" w:hAnsi="Arial" w:cs="Arial"/>
                <w:sz w:val="18"/>
                <w:szCs w:val="18"/>
              </w:rPr>
            </w:pPr>
            <w:r w:rsidRPr="7AC8500D">
              <w:rPr>
                <w:rFonts w:ascii="Arial" w:eastAsia="Arial" w:hAnsi="Arial" w:cs="Arial"/>
                <w:sz w:val="18"/>
                <w:szCs w:val="18"/>
              </w:rPr>
              <w:t>Videos and Music- using provocations such as “Have you ever heard this type of music?” “Where?”</w:t>
            </w:r>
          </w:p>
          <w:p w14:paraId="2AC7DCA2" w14:textId="2BD2E4A6" w:rsidR="46DD9253" w:rsidRDefault="46DD9253" w:rsidP="7AC8500D">
            <w:pPr>
              <w:pStyle w:val="ListParagraph"/>
              <w:numPr>
                <w:ilvl w:val="0"/>
                <w:numId w:val="3"/>
              </w:numPr>
              <w:rPr>
                <w:rFonts w:ascii="Arial" w:eastAsia="Arial" w:hAnsi="Arial" w:cs="Arial"/>
                <w:sz w:val="18"/>
                <w:szCs w:val="18"/>
              </w:rPr>
            </w:pPr>
            <w:r w:rsidRPr="7AC8500D">
              <w:rPr>
                <w:rFonts w:ascii="Arial" w:eastAsia="Arial" w:hAnsi="Arial" w:cs="Arial"/>
                <w:sz w:val="18"/>
                <w:szCs w:val="18"/>
              </w:rPr>
              <w:t>Bring something from home- students will be able to apply what they learned in school to find an appropriate artifact to bring</w:t>
            </w:r>
          </w:p>
          <w:p w14:paraId="7E591849" w14:textId="24044207" w:rsidR="002139AC" w:rsidRDefault="26165DAF" w:rsidP="7AC8500D">
            <w:pPr>
              <w:widowControl w:val="0"/>
              <w:pBdr>
                <w:top w:val="nil"/>
                <w:left w:val="nil"/>
                <w:bottom w:val="nil"/>
                <w:right w:val="nil"/>
                <w:between w:val="nil"/>
              </w:pBdr>
              <w:spacing w:after="120" w:line="276" w:lineRule="auto"/>
              <w:rPr>
                <w:b/>
                <w:bCs/>
                <w:color w:val="7030A0"/>
                <w:sz w:val="19"/>
                <w:szCs w:val="19"/>
                <w:lang w:val="en-US"/>
              </w:rPr>
            </w:pPr>
            <w:r w:rsidRPr="7AC8500D">
              <w:rPr>
                <w:b/>
                <w:bCs/>
                <w:color w:val="7030A0"/>
                <w:sz w:val="19"/>
                <w:szCs w:val="19"/>
              </w:rPr>
              <w:t xml:space="preserve">Art/Mahon - </w:t>
            </w:r>
            <w:r w:rsidRPr="7AC8500D">
              <w:rPr>
                <w:b/>
                <w:bCs/>
                <w:color w:val="7030A0"/>
                <w:sz w:val="19"/>
                <w:szCs w:val="19"/>
                <w:lang w:val="en-US"/>
              </w:rPr>
              <w:t>Class will collaboratively create a KWL to assess their prior knowledge. I will also speak with classroom teachers to assess what has already been covered.</w:t>
            </w:r>
          </w:p>
          <w:p w14:paraId="3C16E74D" w14:textId="7386307A" w:rsidR="002139AC" w:rsidRDefault="00E02BD6" w:rsidP="5B3E75CD">
            <w:pPr>
              <w:widowControl w:val="0"/>
              <w:pBdr>
                <w:top w:val="nil"/>
                <w:left w:val="nil"/>
                <w:bottom w:val="nil"/>
                <w:right w:val="nil"/>
                <w:between w:val="nil"/>
              </w:pBdr>
              <w:spacing w:after="120" w:line="276" w:lineRule="auto"/>
              <w:rPr>
                <w:rFonts w:ascii="Arial" w:eastAsia="Arial" w:hAnsi="Arial" w:cs="Arial"/>
                <w:sz w:val="16"/>
                <w:szCs w:val="16"/>
              </w:rPr>
            </w:pPr>
            <w:r w:rsidRPr="7AC8500D">
              <w:rPr>
                <w:rFonts w:ascii="Arial" w:eastAsia="Arial" w:hAnsi="Arial" w:cs="Arial"/>
                <w:sz w:val="16"/>
                <w:szCs w:val="16"/>
              </w:rPr>
              <w:t>What are the possible ways of assessing student learning in the context of the lines of inquiry?  What evidence will we look for?</w:t>
            </w:r>
          </w:p>
          <w:p w14:paraId="230D4B4A" w14:textId="6C677E75" w:rsidR="6C983273" w:rsidRDefault="6C983273" w:rsidP="7AC8500D">
            <w:pPr>
              <w:pStyle w:val="ListParagraph"/>
              <w:numPr>
                <w:ilvl w:val="0"/>
                <w:numId w:val="2"/>
              </w:numPr>
              <w:rPr>
                <w:rFonts w:ascii="Arial" w:eastAsia="Arial" w:hAnsi="Arial" w:cs="Arial"/>
                <w:sz w:val="16"/>
                <w:szCs w:val="16"/>
              </w:rPr>
            </w:pPr>
            <w:r w:rsidRPr="7AC8500D">
              <w:rPr>
                <w:rFonts w:ascii="Arial" w:eastAsia="Arial" w:hAnsi="Arial" w:cs="Arial"/>
                <w:sz w:val="16"/>
                <w:szCs w:val="16"/>
              </w:rPr>
              <w:t>Unit Project- Student Choice</w:t>
            </w:r>
          </w:p>
          <w:p w14:paraId="7250215C" w14:textId="3C4FBCE3" w:rsidR="6C983273" w:rsidRDefault="6C983273" w:rsidP="7AC8500D">
            <w:pPr>
              <w:pStyle w:val="ListParagraph"/>
              <w:numPr>
                <w:ilvl w:val="1"/>
                <w:numId w:val="2"/>
              </w:numPr>
              <w:rPr>
                <w:rFonts w:ascii="Arial" w:eastAsia="Arial" w:hAnsi="Arial" w:cs="Arial"/>
                <w:sz w:val="16"/>
                <w:szCs w:val="16"/>
              </w:rPr>
            </w:pPr>
            <w:r w:rsidRPr="7AC8500D">
              <w:rPr>
                <w:rFonts w:ascii="Arial" w:eastAsia="Arial" w:hAnsi="Arial" w:cs="Arial"/>
                <w:sz w:val="16"/>
                <w:szCs w:val="16"/>
              </w:rPr>
              <w:t xml:space="preserve">Model of different traditional clothing from different cultures </w:t>
            </w:r>
          </w:p>
          <w:p w14:paraId="0CEBC61C" w14:textId="432854A1" w:rsidR="6C983273" w:rsidRDefault="6C983273" w:rsidP="7AC8500D">
            <w:pPr>
              <w:pStyle w:val="ListParagraph"/>
              <w:numPr>
                <w:ilvl w:val="1"/>
                <w:numId w:val="2"/>
              </w:numPr>
              <w:rPr>
                <w:rFonts w:ascii="Arial" w:eastAsia="Arial" w:hAnsi="Arial" w:cs="Arial"/>
                <w:sz w:val="16"/>
                <w:szCs w:val="16"/>
              </w:rPr>
            </w:pPr>
            <w:r w:rsidRPr="7AC8500D">
              <w:rPr>
                <w:rFonts w:ascii="Arial" w:eastAsia="Arial" w:hAnsi="Arial" w:cs="Arial"/>
                <w:sz w:val="16"/>
                <w:szCs w:val="16"/>
              </w:rPr>
              <w:t xml:space="preserve">Poster- Cultural Diversity </w:t>
            </w:r>
          </w:p>
          <w:p w14:paraId="50A659DE" w14:textId="1315CDB1" w:rsidR="6C983273" w:rsidRDefault="6C983273" w:rsidP="7AC8500D">
            <w:pPr>
              <w:pStyle w:val="ListParagraph"/>
              <w:numPr>
                <w:ilvl w:val="1"/>
                <w:numId w:val="2"/>
              </w:numPr>
              <w:rPr>
                <w:rFonts w:ascii="Arial" w:eastAsia="Arial" w:hAnsi="Arial" w:cs="Arial"/>
                <w:sz w:val="16"/>
                <w:szCs w:val="16"/>
              </w:rPr>
            </w:pPr>
            <w:r w:rsidRPr="7AC8500D">
              <w:rPr>
                <w:rFonts w:ascii="Arial" w:eastAsia="Arial" w:hAnsi="Arial" w:cs="Arial"/>
                <w:sz w:val="16"/>
                <w:szCs w:val="16"/>
              </w:rPr>
              <w:t>Narrative Writing- Culture and Family</w:t>
            </w:r>
          </w:p>
          <w:p w14:paraId="35F79006" w14:textId="37544186" w:rsidR="6C983273" w:rsidRDefault="6C983273" w:rsidP="7AC8500D">
            <w:pPr>
              <w:pStyle w:val="ListParagraph"/>
              <w:numPr>
                <w:ilvl w:val="1"/>
                <w:numId w:val="2"/>
              </w:numPr>
              <w:rPr>
                <w:sz w:val="16"/>
                <w:szCs w:val="16"/>
              </w:rPr>
            </w:pPr>
            <w:r w:rsidRPr="7AC8500D">
              <w:rPr>
                <w:rFonts w:ascii="Arial" w:eastAsia="Arial" w:hAnsi="Arial" w:cs="Arial"/>
                <w:sz w:val="16"/>
                <w:szCs w:val="16"/>
              </w:rPr>
              <w:t>Personal Project Expressing themselves – dance/ art/ sport/ writing.....</w:t>
            </w:r>
          </w:p>
          <w:p w14:paraId="478217CA" w14:textId="661D0F9F" w:rsidR="7AC8500D" w:rsidRDefault="7AC8500D" w:rsidP="7AC8500D">
            <w:pPr>
              <w:spacing w:after="120" w:line="276" w:lineRule="auto"/>
              <w:rPr>
                <w:rFonts w:ascii="Arial" w:eastAsia="Arial" w:hAnsi="Arial" w:cs="Arial"/>
                <w:sz w:val="16"/>
                <w:szCs w:val="16"/>
              </w:rPr>
            </w:pPr>
          </w:p>
          <w:p w14:paraId="3B05A0EE" w14:textId="7DE9C9B6" w:rsidR="002139AC" w:rsidRDefault="11B1CAEE" w:rsidP="5B3E75CD">
            <w:pPr>
              <w:widowControl w:val="0"/>
              <w:pBdr>
                <w:top w:val="nil"/>
                <w:left w:val="nil"/>
                <w:bottom w:val="nil"/>
                <w:right w:val="nil"/>
                <w:between w:val="nil"/>
              </w:pBdr>
              <w:spacing w:after="120" w:line="276" w:lineRule="auto"/>
              <w:rPr>
                <w:b/>
                <w:bCs/>
                <w:color w:val="7030A0"/>
                <w:sz w:val="20"/>
                <w:szCs w:val="20"/>
                <w:lang w:val="en-US"/>
              </w:rPr>
            </w:pPr>
            <w:r w:rsidRPr="5B3E75CD">
              <w:rPr>
                <w:b/>
                <w:bCs/>
                <w:color w:val="7030A0"/>
                <w:sz w:val="20"/>
                <w:szCs w:val="20"/>
              </w:rPr>
              <w:t xml:space="preserve">Art/Mahon - </w:t>
            </w:r>
            <w:r w:rsidRPr="5B3E75CD">
              <w:rPr>
                <w:b/>
                <w:bCs/>
                <w:color w:val="7030A0"/>
                <w:sz w:val="20"/>
                <w:szCs w:val="20"/>
                <w:lang w:val="en-US"/>
              </w:rPr>
              <w:t>Students will be questioned about the function and historic use of their projects upon completion.</w:t>
            </w:r>
          </w:p>
        </w:tc>
        <w:tc>
          <w:tcPr>
            <w:tcW w:w="7935" w:type="dxa"/>
            <w:shd w:val="clear" w:color="auto" w:fill="auto"/>
            <w:tcMar>
              <w:top w:w="144" w:type="dxa"/>
              <w:left w:w="144" w:type="dxa"/>
              <w:bottom w:w="144" w:type="dxa"/>
              <w:right w:w="144" w:type="dxa"/>
            </w:tcMar>
          </w:tcPr>
          <w:p w14:paraId="61FBA067"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0D45765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7AC8500D">
              <w:rPr>
                <w:rFonts w:ascii="Arial" w:eastAsia="Arial" w:hAnsi="Arial" w:cs="Arial"/>
                <w:sz w:val="19"/>
                <w:szCs w:val="19"/>
              </w:rPr>
              <w:t>What are the learning experiences suggested by the teacher and/or students to encourage the students to engage with the inquiries and address the driving questions?</w:t>
            </w:r>
          </w:p>
          <w:p w14:paraId="477221BA" w14:textId="0E609B98" w:rsidR="7AC8500D" w:rsidRDefault="7AC8500D" w:rsidP="7AC8500D">
            <w:pPr>
              <w:rPr>
                <w:rFonts w:ascii="Arial" w:eastAsia="Arial" w:hAnsi="Arial" w:cs="Arial"/>
                <w:sz w:val="18"/>
                <w:szCs w:val="18"/>
              </w:rPr>
            </w:pPr>
          </w:p>
          <w:p w14:paraId="1256E9B8" w14:textId="2039F3E5" w:rsidR="5AFEAD13" w:rsidRDefault="5AFEAD13" w:rsidP="7AC8500D">
            <w:pPr>
              <w:rPr>
                <w:rFonts w:ascii="Arial" w:eastAsia="Arial" w:hAnsi="Arial" w:cs="Arial"/>
                <w:sz w:val="18"/>
                <w:szCs w:val="18"/>
              </w:rPr>
            </w:pPr>
            <w:r w:rsidRPr="7AC8500D">
              <w:rPr>
                <w:rFonts w:ascii="Arial" w:eastAsia="Arial" w:hAnsi="Arial" w:cs="Arial"/>
                <w:sz w:val="18"/>
                <w:szCs w:val="18"/>
              </w:rPr>
              <w:t xml:space="preserve"> Students will have the opportunity to develop their </w:t>
            </w:r>
            <w:r w:rsidRPr="7AC8500D">
              <w:rPr>
                <w:rFonts w:ascii="Arial" w:eastAsia="Arial" w:hAnsi="Arial" w:cs="Arial"/>
                <w:sz w:val="18"/>
                <w:szCs w:val="18"/>
                <w:u w:val="single"/>
              </w:rPr>
              <w:t>reading</w:t>
            </w:r>
            <w:r w:rsidRPr="7AC8500D">
              <w:rPr>
                <w:rFonts w:ascii="Arial" w:eastAsia="Arial" w:hAnsi="Arial" w:cs="Arial"/>
                <w:sz w:val="18"/>
                <w:szCs w:val="18"/>
              </w:rPr>
              <w:t xml:space="preserve"> </w:t>
            </w:r>
            <w:r w:rsidRPr="7AC8500D">
              <w:rPr>
                <w:rFonts w:ascii="Arial" w:eastAsia="Arial" w:hAnsi="Arial" w:cs="Arial"/>
                <w:sz w:val="18"/>
                <w:szCs w:val="18"/>
                <w:u w:val="single"/>
              </w:rPr>
              <w:t>skills</w:t>
            </w:r>
            <w:r w:rsidRPr="7AC8500D">
              <w:rPr>
                <w:rFonts w:ascii="Arial" w:eastAsia="Arial" w:hAnsi="Arial" w:cs="Arial"/>
                <w:sz w:val="18"/>
                <w:szCs w:val="18"/>
              </w:rPr>
              <w:t xml:space="preserve"> through reading for information in the leveled readers and their </w:t>
            </w:r>
            <w:r w:rsidRPr="7AC8500D">
              <w:rPr>
                <w:rFonts w:ascii="Arial" w:eastAsia="Arial" w:hAnsi="Arial" w:cs="Arial"/>
                <w:sz w:val="18"/>
                <w:szCs w:val="18"/>
                <w:u w:val="single"/>
              </w:rPr>
              <w:t>writing skills</w:t>
            </w:r>
            <w:r w:rsidRPr="7AC8500D">
              <w:rPr>
                <w:rFonts w:ascii="Arial" w:eastAsia="Arial" w:hAnsi="Arial" w:cs="Arial"/>
                <w:sz w:val="18"/>
                <w:szCs w:val="18"/>
              </w:rPr>
              <w:t xml:space="preserve"> through writing original poetry.</w:t>
            </w:r>
          </w:p>
          <w:p w14:paraId="07A592D6" w14:textId="0EE8801D" w:rsidR="7AC8500D" w:rsidRDefault="7AC8500D" w:rsidP="7AC8500D">
            <w:pPr>
              <w:spacing w:after="120" w:line="276" w:lineRule="auto"/>
              <w:rPr>
                <w:rFonts w:ascii="Arial" w:eastAsia="Arial" w:hAnsi="Arial" w:cs="Arial"/>
                <w:b/>
                <w:bCs/>
                <w:color w:val="7030A0"/>
                <w:sz w:val="18"/>
                <w:szCs w:val="18"/>
              </w:rPr>
            </w:pPr>
          </w:p>
          <w:p w14:paraId="6AAE9BE2" w14:textId="0BF038B7" w:rsidR="002139AC" w:rsidRDefault="64BB42E0" w:rsidP="5B3E75CD">
            <w:pPr>
              <w:widowControl w:val="0"/>
              <w:pBdr>
                <w:top w:val="nil"/>
                <w:left w:val="nil"/>
                <w:bottom w:val="nil"/>
                <w:right w:val="nil"/>
                <w:between w:val="nil"/>
              </w:pBdr>
              <w:spacing w:after="120" w:line="276" w:lineRule="auto"/>
              <w:rPr>
                <w:rFonts w:ascii="Arial" w:eastAsia="Arial" w:hAnsi="Arial" w:cs="Arial"/>
                <w:b/>
                <w:bCs/>
                <w:color w:val="7030A0"/>
                <w:sz w:val="19"/>
                <w:szCs w:val="19"/>
              </w:rPr>
            </w:pPr>
            <w:r w:rsidRPr="5B3E75CD">
              <w:rPr>
                <w:rFonts w:ascii="Arial" w:eastAsia="Arial" w:hAnsi="Arial" w:cs="Arial"/>
                <w:b/>
                <w:bCs/>
                <w:color w:val="7030A0"/>
                <w:sz w:val="19"/>
                <w:szCs w:val="19"/>
              </w:rPr>
              <w:t xml:space="preserve">Art/Mahon - Students will create totem poles/pottery </w:t>
            </w:r>
          </w:p>
          <w:p w14:paraId="6B8BE5A3" w14:textId="77777777" w:rsidR="00AB7436" w:rsidRDefault="00AB7436" w:rsidP="00AB7436">
            <w:pPr>
              <w:widowControl w:val="0"/>
              <w:pBdr>
                <w:top w:val="nil"/>
                <w:left w:val="nil"/>
                <w:bottom w:val="nil"/>
                <w:right w:val="nil"/>
                <w:between w:val="nil"/>
              </w:pBdr>
              <w:spacing w:after="120" w:line="276" w:lineRule="auto"/>
              <w:rPr>
                <w:rFonts w:ascii="Arial" w:eastAsia="Arial" w:hAnsi="Arial" w:cs="Arial"/>
                <w:sz w:val="18"/>
                <w:szCs w:val="18"/>
              </w:rPr>
            </w:pPr>
          </w:p>
          <w:p w14:paraId="70F59C51" w14:textId="77777777" w:rsidR="00AB7436" w:rsidRDefault="00AB7436" w:rsidP="004E3638">
            <w:pPr>
              <w:widowControl w:val="0"/>
              <w:pBdr>
                <w:top w:val="nil"/>
                <w:left w:val="nil"/>
                <w:bottom w:val="nil"/>
                <w:right w:val="nil"/>
                <w:between w:val="nil"/>
              </w:pBdr>
              <w:spacing w:after="120" w:line="276" w:lineRule="auto"/>
              <w:rPr>
                <w:rFonts w:ascii="Arial" w:eastAsia="Arial" w:hAnsi="Arial" w:cs="Arial"/>
                <w:sz w:val="19"/>
                <w:szCs w:val="19"/>
              </w:rPr>
            </w:pPr>
            <w:r w:rsidRPr="5B3E75CD">
              <w:rPr>
                <w:rFonts w:ascii="Arial" w:eastAsia="Arial" w:hAnsi="Arial" w:cs="Arial"/>
                <w:sz w:val="19"/>
                <w:szCs w:val="19"/>
              </w:rPr>
              <w:t>What opportunities will occur for transdisciplinary skills development and for the development of the attributes of the learner profile?</w:t>
            </w:r>
          </w:p>
          <w:p w14:paraId="195A5FD7" w14:textId="01A6573C" w:rsidR="00AB7436" w:rsidRPr="00AB7436" w:rsidRDefault="16F8E7FF" w:rsidP="5B3E75CD">
            <w:pPr>
              <w:widowControl w:val="0"/>
              <w:pBdr>
                <w:top w:val="nil"/>
                <w:left w:val="nil"/>
                <w:bottom w:val="nil"/>
                <w:right w:val="nil"/>
                <w:between w:val="nil"/>
              </w:pBdr>
              <w:spacing w:after="120" w:line="276" w:lineRule="auto"/>
              <w:rPr>
                <w:rFonts w:ascii="Arial" w:eastAsia="Arial" w:hAnsi="Arial" w:cs="Arial"/>
                <w:b/>
                <w:bCs/>
                <w:color w:val="7030A0"/>
                <w:sz w:val="19"/>
                <w:szCs w:val="19"/>
                <w:lang w:val="en-US"/>
              </w:rPr>
            </w:pPr>
            <w:r w:rsidRPr="5B3E75CD">
              <w:rPr>
                <w:rFonts w:ascii="Arial" w:eastAsia="Arial" w:hAnsi="Arial" w:cs="Arial"/>
                <w:b/>
                <w:bCs/>
                <w:color w:val="7030A0"/>
                <w:sz w:val="19"/>
                <w:szCs w:val="19"/>
                <w:lang w:val="en-US"/>
              </w:rPr>
              <w:t>Art/Mahon - Students will be thinkers as they reflect on their prior knowledge of what was learned in their classroom prior to art. Students will be social and communicators as they collaboratively create a KWL. Students will be researchers as they learn about Native American cultures and traditions of the past and present.</w:t>
            </w:r>
          </w:p>
        </w:tc>
      </w:tr>
      <w:tr w:rsidR="002139AC" w14:paraId="48F93DF9" w14:textId="77777777" w:rsidTr="052578ED">
        <w:trPr>
          <w:trHeight w:val="4180"/>
        </w:trPr>
        <w:tc>
          <w:tcPr>
            <w:tcW w:w="15375" w:type="dxa"/>
            <w:gridSpan w:val="2"/>
            <w:shd w:val="clear" w:color="auto" w:fill="auto"/>
            <w:tcMar>
              <w:top w:w="144" w:type="dxa"/>
              <w:left w:w="144" w:type="dxa"/>
              <w:bottom w:w="144" w:type="dxa"/>
              <w:right w:w="144" w:type="dxa"/>
            </w:tcMar>
          </w:tcPr>
          <w:p w14:paraId="2842A6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5.  What resources need to be gathered?</w:t>
            </w:r>
          </w:p>
          <w:p w14:paraId="0C5EE211" w14:textId="6EC00DFA" w:rsidR="002139AC" w:rsidRDefault="00E02BD6" w:rsidP="7AC8500D">
            <w:pPr>
              <w:widowControl w:val="0"/>
              <w:pBdr>
                <w:top w:val="nil"/>
                <w:left w:val="nil"/>
                <w:bottom w:val="nil"/>
                <w:right w:val="nil"/>
                <w:between w:val="nil"/>
              </w:pBdr>
              <w:spacing w:after="120" w:line="276" w:lineRule="auto"/>
              <w:rPr>
                <w:rFonts w:ascii="Arial" w:eastAsia="Arial" w:hAnsi="Arial" w:cs="Arial"/>
                <w:sz w:val="19"/>
                <w:szCs w:val="19"/>
              </w:rPr>
            </w:pPr>
            <w:r w:rsidRPr="7AC8500D">
              <w:rPr>
                <w:rFonts w:ascii="Arial" w:eastAsia="Arial" w:hAnsi="Arial" w:cs="Arial"/>
                <w:sz w:val="19"/>
                <w:szCs w:val="19"/>
              </w:rPr>
              <w:t>What people, places, audio-visual materials, related literature, music, art, computer software, etc, will be available?</w:t>
            </w:r>
            <w:r w:rsidR="38C8C6FA" w:rsidRPr="7AC8500D">
              <w:rPr>
                <w:rFonts w:ascii="Arial" w:eastAsia="Arial" w:hAnsi="Arial" w:cs="Arial"/>
                <w:sz w:val="12"/>
                <w:szCs w:val="12"/>
              </w:rPr>
              <w:t xml:space="preserve"> Mobile Computer Lab  Research</w:t>
            </w:r>
          </w:p>
          <w:p w14:paraId="1495C04D" w14:textId="40A94B4B" w:rsidR="002139AC" w:rsidRDefault="38C8C6FA" w:rsidP="7AC8500D">
            <w:pPr>
              <w:widowControl w:val="0"/>
              <w:pBdr>
                <w:top w:val="nil"/>
                <w:left w:val="nil"/>
                <w:bottom w:val="nil"/>
                <w:right w:val="nil"/>
                <w:between w:val="nil"/>
              </w:pBdr>
              <w:spacing w:after="120" w:line="276" w:lineRule="auto"/>
              <w:rPr>
                <w:rFonts w:ascii="Arial" w:eastAsia="Arial" w:hAnsi="Arial" w:cs="Arial"/>
                <w:sz w:val="18"/>
                <w:szCs w:val="18"/>
              </w:rPr>
            </w:pPr>
            <w:r w:rsidRPr="7AC8500D">
              <w:rPr>
                <w:rFonts w:ascii="Arial" w:eastAsia="Arial" w:hAnsi="Arial" w:cs="Arial"/>
                <w:sz w:val="18"/>
                <w:szCs w:val="18"/>
              </w:rPr>
              <w:t xml:space="preserve">Second Grade Parents- Students will interview different parents on their culture. </w:t>
            </w:r>
          </w:p>
          <w:p w14:paraId="704AD437" w14:textId="637EE5C6" w:rsidR="002139AC" w:rsidRDefault="38C8C6FA" w:rsidP="7AC8500D">
            <w:pPr>
              <w:widowControl w:val="0"/>
              <w:pBdr>
                <w:top w:val="nil"/>
                <w:left w:val="nil"/>
                <w:bottom w:val="nil"/>
                <w:right w:val="nil"/>
                <w:between w:val="nil"/>
              </w:pBdr>
              <w:spacing w:after="120" w:line="276" w:lineRule="auto"/>
              <w:rPr>
                <w:rFonts w:ascii="Arial" w:eastAsia="Arial" w:hAnsi="Arial" w:cs="Arial"/>
                <w:sz w:val="18"/>
                <w:szCs w:val="18"/>
              </w:rPr>
            </w:pPr>
            <w:r w:rsidRPr="7AC8500D">
              <w:rPr>
                <w:rFonts w:ascii="Arial" w:eastAsia="Arial" w:hAnsi="Arial" w:cs="Arial"/>
                <w:sz w:val="18"/>
                <w:szCs w:val="18"/>
              </w:rPr>
              <w:t>BrainPop Video: Immigration, Hip Hop and Rap, Diwaai, Ramadan</w:t>
            </w:r>
          </w:p>
          <w:p w14:paraId="60D5C3BE" w14:textId="17D9967B" w:rsidR="002139AC" w:rsidRDefault="38C8C6FA" w:rsidP="7AC8500D">
            <w:pPr>
              <w:widowControl w:val="0"/>
              <w:pBdr>
                <w:top w:val="nil"/>
                <w:left w:val="nil"/>
                <w:bottom w:val="nil"/>
                <w:right w:val="nil"/>
                <w:between w:val="nil"/>
              </w:pBdr>
              <w:spacing w:after="120" w:line="276" w:lineRule="auto"/>
              <w:rPr>
                <w:rFonts w:ascii="Arial" w:eastAsia="Arial" w:hAnsi="Arial" w:cs="Arial"/>
                <w:sz w:val="18"/>
                <w:szCs w:val="18"/>
              </w:rPr>
            </w:pPr>
            <w:r w:rsidRPr="7AC8500D">
              <w:rPr>
                <w:rFonts w:ascii="Arial" w:eastAsia="Arial" w:hAnsi="Arial" w:cs="Arial"/>
                <w:sz w:val="18"/>
                <w:szCs w:val="18"/>
              </w:rPr>
              <w:t xml:space="preserve">Art Activities </w:t>
            </w:r>
          </w:p>
          <w:p w14:paraId="1CD74651" w14:textId="4FB815D0" w:rsidR="002139AC" w:rsidRDefault="38C8C6FA" w:rsidP="7AC8500D">
            <w:pPr>
              <w:widowControl w:val="0"/>
              <w:pBdr>
                <w:top w:val="nil"/>
                <w:left w:val="nil"/>
                <w:bottom w:val="nil"/>
                <w:right w:val="nil"/>
                <w:between w:val="nil"/>
              </w:pBdr>
              <w:spacing w:after="120" w:line="276" w:lineRule="auto"/>
              <w:rPr>
                <w:rFonts w:ascii="Arial" w:eastAsia="Arial" w:hAnsi="Arial" w:cs="Arial"/>
                <w:sz w:val="18"/>
                <w:szCs w:val="18"/>
                <w:u w:val="single"/>
              </w:rPr>
            </w:pPr>
            <w:r w:rsidRPr="7AC8500D">
              <w:rPr>
                <w:rFonts w:ascii="Arial" w:eastAsia="Arial" w:hAnsi="Arial" w:cs="Arial"/>
                <w:sz w:val="18"/>
                <w:szCs w:val="18"/>
                <w:u w:val="single"/>
              </w:rPr>
              <w:t xml:space="preserve">Books </w:t>
            </w:r>
          </w:p>
          <w:p w14:paraId="09BFFD6D" w14:textId="41C4F77E" w:rsidR="002139AC" w:rsidRDefault="38C8C6FA" w:rsidP="7AC8500D">
            <w:pPr>
              <w:widowControl w:val="0"/>
              <w:pBdr>
                <w:top w:val="nil"/>
                <w:left w:val="nil"/>
                <w:bottom w:val="nil"/>
                <w:right w:val="nil"/>
                <w:between w:val="nil"/>
              </w:pBdr>
              <w:spacing w:after="120" w:line="276" w:lineRule="auto"/>
              <w:rPr>
                <w:rFonts w:ascii="Arial" w:eastAsia="Arial" w:hAnsi="Arial" w:cs="Arial"/>
                <w:sz w:val="18"/>
                <w:szCs w:val="18"/>
              </w:rPr>
            </w:pPr>
            <w:r w:rsidRPr="7AC8500D">
              <w:rPr>
                <w:rFonts w:ascii="Arial" w:eastAsia="Arial" w:hAnsi="Arial" w:cs="Arial"/>
                <w:sz w:val="18"/>
                <w:szCs w:val="18"/>
              </w:rPr>
              <w:t>Culture all around the world (Kelly) , Boys and girls around the world (Kelly), People around the world (Kelly), People and places of the Southeast (Micklos), The tortoise and the hare: an Aesop fable (Stevens), Doctor Coyote: A Native American Aesop fables ( Bierhorst), Feed me!: an Aesop fable (Hooks), The fox and the stork (McDermott), Rabit’s gift: a fable from China, The little red hen (Pinkney)</w:t>
            </w:r>
          </w:p>
          <w:p w14:paraId="2002CD0B" w14:textId="197B299B" w:rsidR="002139AC" w:rsidRDefault="002139AC" w:rsidP="7AC8500D">
            <w:pPr>
              <w:widowControl w:val="0"/>
              <w:pBdr>
                <w:top w:val="nil"/>
                <w:left w:val="nil"/>
                <w:bottom w:val="nil"/>
                <w:right w:val="nil"/>
                <w:between w:val="nil"/>
              </w:pBdr>
              <w:spacing w:after="120" w:line="276" w:lineRule="auto"/>
              <w:rPr>
                <w:rFonts w:ascii="Arial" w:eastAsia="Arial" w:hAnsi="Arial" w:cs="Arial"/>
                <w:sz w:val="18"/>
                <w:szCs w:val="18"/>
              </w:rPr>
            </w:pPr>
          </w:p>
          <w:p w14:paraId="06D61612" w14:textId="4A479611" w:rsidR="7AC8500D" w:rsidRDefault="7AC8500D" w:rsidP="7AC8500D">
            <w:pPr>
              <w:spacing w:after="120" w:line="276" w:lineRule="auto"/>
              <w:rPr>
                <w:rFonts w:ascii="Arial" w:eastAsia="Arial" w:hAnsi="Arial" w:cs="Arial"/>
                <w:sz w:val="19"/>
                <w:szCs w:val="19"/>
              </w:rPr>
            </w:pPr>
          </w:p>
          <w:p w14:paraId="663F5FFC" w14:textId="78236E37" w:rsidR="002139AC" w:rsidRDefault="528FE3F8" w:rsidP="5B3E75CD">
            <w:pPr>
              <w:widowControl w:val="0"/>
              <w:pBdr>
                <w:top w:val="nil"/>
                <w:left w:val="nil"/>
                <w:bottom w:val="nil"/>
                <w:right w:val="nil"/>
                <w:between w:val="nil"/>
              </w:pBdr>
              <w:spacing w:after="120" w:line="259" w:lineRule="auto"/>
              <w:rPr>
                <w:rFonts w:ascii="Arial" w:eastAsia="Arial" w:hAnsi="Arial" w:cs="Arial"/>
                <w:b/>
                <w:bCs/>
                <w:color w:val="7030A0"/>
                <w:sz w:val="19"/>
                <w:szCs w:val="19"/>
              </w:rPr>
            </w:pPr>
            <w:r w:rsidRPr="5B3E75CD">
              <w:rPr>
                <w:rFonts w:ascii="Arial" w:eastAsia="Arial" w:hAnsi="Arial" w:cs="Arial"/>
                <w:b/>
                <w:bCs/>
                <w:color w:val="7030A0"/>
                <w:sz w:val="19"/>
                <w:szCs w:val="19"/>
              </w:rPr>
              <w:t xml:space="preserve">Art/Mahon - </w:t>
            </w:r>
            <w:r w:rsidRPr="5B3E75CD">
              <w:rPr>
                <w:rFonts w:ascii="Arial" w:eastAsia="Arial" w:hAnsi="Arial" w:cs="Arial"/>
                <w:b/>
                <w:bCs/>
                <w:color w:val="7030A0"/>
                <w:sz w:val="19"/>
                <w:szCs w:val="19"/>
                <w:lang w:val="en-US"/>
              </w:rPr>
              <w:t>PowerPoints, books, images, KWL anchor chart</w:t>
            </w:r>
          </w:p>
          <w:p w14:paraId="61FD71ED" w14:textId="6461839C" w:rsidR="002139AC" w:rsidRDefault="002139AC" w:rsidP="5B3E75CD">
            <w:pPr>
              <w:widowControl w:val="0"/>
              <w:pBdr>
                <w:top w:val="nil"/>
                <w:left w:val="nil"/>
                <w:bottom w:val="nil"/>
                <w:right w:val="nil"/>
                <w:between w:val="nil"/>
              </w:pBdr>
              <w:spacing w:after="120" w:line="259" w:lineRule="auto"/>
              <w:rPr>
                <w:rFonts w:ascii="Arial" w:eastAsia="Arial" w:hAnsi="Arial" w:cs="Arial"/>
                <w:color w:val="000000" w:themeColor="text1"/>
                <w:sz w:val="19"/>
                <w:szCs w:val="19"/>
                <w:lang w:val="en-US"/>
              </w:rPr>
            </w:pPr>
          </w:p>
          <w:p w14:paraId="2680DD90" w14:textId="34D9866E" w:rsidR="002139AC" w:rsidRDefault="002139AC" w:rsidP="5B3E75CD">
            <w:pPr>
              <w:widowControl w:val="0"/>
              <w:pBdr>
                <w:top w:val="nil"/>
                <w:left w:val="nil"/>
                <w:bottom w:val="nil"/>
                <w:right w:val="nil"/>
                <w:between w:val="nil"/>
              </w:pBdr>
              <w:spacing w:after="120" w:line="276" w:lineRule="auto"/>
              <w:rPr>
                <w:rFonts w:ascii="Arial" w:eastAsia="Arial" w:hAnsi="Arial" w:cs="Arial"/>
                <w:sz w:val="19"/>
                <w:szCs w:val="19"/>
              </w:rPr>
            </w:pPr>
          </w:p>
          <w:p w14:paraId="38C0AA7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1550E5FF" w14:textId="56734279" w:rsidR="002139AC" w:rsidRDefault="00E02BD6" w:rsidP="5B3E75CD">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5B3E75CD">
              <w:rPr>
                <w:rFonts w:ascii="Arial" w:eastAsia="Arial" w:hAnsi="Arial" w:cs="Arial"/>
                <w:sz w:val="19"/>
                <w:szCs w:val="19"/>
              </w:rPr>
              <w:t xml:space="preserve">How will the classroom environment, local environment, and/or the community to used to facilitate the inquiry? </w:t>
            </w:r>
          </w:p>
          <w:p w14:paraId="6FB2C47E" w14:textId="3176BC8E" w:rsidR="002139AC" w:rsidRDefault="7C4C0446" w:rsidP="5B3E75CD">
            <w:pPr>
              <w:widowControl w:val="0"/>
              <w:pBdr>
                <w:top w:val="nil"/>
                <w:left w:val="nil"/>
                <w:bottom w:val="nil"/>
                <w:right w:val="nil"/>
                <w:between w:val="nil"/>
              </w:pBdr>
              <w:spacing w:after="120" w:line="259" w:lineRule="auto"/>
              <w:rPr>
                <w:rFonts w:ascii="Arial" w:eastAsia="Arial" w:hAnsi="Arial" w:cs="Arial"/>
                <w:b/>
                <w:bCs/>
                <w:color w:val="7030A0"/>
                <w:sz w:val="19"/>
                <w:szCs w:val="19"/>
              </w:rPr>
            </w:pPr>
            <w:r w:rsidRPr="5B3E75CD">
              <w:rPr>
                <w:rFonts w:ascii="Arial" w:eastAsia="Arial" w:hAnsi="Arial" w:cs="Arial"/>
                <w:b/>
                <w:bCs/>
                <w:color w:val="7030A0"/>
                <w:sz w:val="19"/>
                <w:szCs w:val="19"/>
              </w:rPr>
              <w:t xml:space="preserve">Art/Mahon - </w:t>
            </w:r>
            <w:r w:rsidRPr="5B3E75CD">
              <w:rPr>
                <w:rFonts w:ascii="Arial" w:eastAsia="Arial" w:hAnsi="Arial" w:cs="Arial"/>
                <w:b/>
                <w:bCs/>
                <w:color w:val="7030A0"/>
                <w:sz w:val="19"/>
                <w:szCs w:val="19"/>
                <w:lang w:val="en-US"/>
              </w:rPr>
              <w:t>Images of Native American art will be displayed on the projector.</w:t>
            </w:r>
          </w:p>
          <w:p w14:paraId="52595AB2" w14:textId="18D033F0" w:rsidR="002139AC" w:rsidRDefault="002139AC" w:rsidP="5B3E75CD">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1CCB5519"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W w:w="15398"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7920"/>
        <w:gridCol w:w="7478"/>
      </w:tblGrid>
      <w:tr w:rsidR="002139AC" w14:paraId="6A5D9D48" w14:textId="77777777" w:rsidTr="052578ED">
        <w:trPr>
          <w:trHeight w:val="10360"/>
        </w:trPr>
        <w:tc>
          <w:tcPr>
            <w:tcW w:w="7920" w:type="dxa"/>
            <w:shd w:val="clear" w:color="auto" w:fill="auto"/>
            <w:tcMar>
              <w:top w:w="100" w:type="dxa"/>
              <w:left w:w="100" w:type="dxa"/>
              <w:bottom w:w="100" w:type="dxa"/>
              <w:right w:w="100" w:type="dxa"/>
            </w:tcMar>
          </w:tcPr>
          <w:p w14:paraId="3F8C592E"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0645FCED"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4604C0F3" w14:textId="2FB52F91" w:rsidR="002139AC" w:rsidRDefault="00E02BD6" w:rsidP="3F83E7F8">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56B7E60C">
              <w:rPr>
                <w:rFonts w:ascii="Arial" w:eastAsia="Arial" w:hAnsi="Arial" w:cs="Arial"/>
                <w:color w:val="76923C" w:themeColor="accent3" w:themeShade="BF"/>
                <w:sz w:val="18"/>
                <w:szCs w:val="18"/>
              </w:rPr>
              <w:t xml:space="preserve"> </w:t>
            </w:r>
            <w:r w:rsidR="74B117B6" w:rsidRPr="56B7E60C">
              <w:rPr>
                <w:rFonts w:ascii="Arial" w:eastAsia="Arial" w:hAnsi="Arial" w:cs="Arial"/>
                <w:color w:val="76923C" w:themeColor="accent3" w:themeShade="BF"/>
                <w:sz w:val="18"/>
                <w:szCs w:val="18"/>
              </w:rPr>
              <w:t>Rozier-</w:t>
            </w:r>
            <w:r w:rsidR="74B117B6" w:rsidRPr="56B7E60C">
              <w:rPr>
                <w:rFonts w:ascii="Arial" w:eastAsia="Arial" w:hAnsi="Arial" w:cs="Arial"/>
                <w:color w:val="4F6228" w:themeColor="accent3" w:themeShade="80"/>
                <w:sz w:val="18"/>
                <w:szCs w:val="18"/>
              </w:rPr>
              <w:t xml:space="preserve"> </w:t>
            </w:r>
            <w:r w:rsidR="6F3D7C1E" w:rsidRPr="56B7E60C">
              <w:rPr>
                <w:rFonts w:ascii="Arial" w:eastAsia="Arial" w:hAnsi="Arial" w:cs="Arial"/>
                <w:color w:val="4F6228" w:themeColor="accent3" w:themeShade="80"/>
                <w:sz w:val="18"/>
                <w:szCs w:val="18"/>
              </w:rPr>
              <w:t>Online</w:t>
            </w:r>
            <w:r w:rsidR="74B117B6" w:rsidRPr="56B7E60C">
              <w:rPr>
                <w:rFonts w:ascii="Arial" w:eastAsia="Arial" w:hAnsi="Arial" w:cs="Arial"/>
                <w:color w:val="4F6228" w:themeColor="accent3" w:themeShade="80"/>
                <w:sz w:val="18"/>
                <w:szCs w:val="18"/>
              </w:rPr>
              <w:t xml:space="preserve"> students were able to understand and reflect on the central idea in v</w:t>
            </w:r>
            <w:r w:rsidR="3CBC2B65" w:rsidRPr="56B7E60C">
              <w:rPr>
                <w:rFonts w:ascii="Arial" w:eastAsia="Arial" w:hAnsi="Arial" w:cs="Arial"/>
                <w:color w:val="4F6228" w:themeColor="accent3" w:themeShade="80"/>
                <w:sz w:val="18"/>
                <w:szCs w:val="18"/>
              </w:rPr>
              <w:t xml:space="preserve">irtual whole group. </w:t>
            </w:r>
            <w:r w:rsidR="39BFF627" w:rsidRPr="56B7E60C">
              <w:rPr>
                <w:rFonts w:ascii="Arial" w:eastAsia="Arial" w:hAnsi="Arial" w:cs="Arial"/>
                <w:color w:val="4F6228" w:themeColor="accent3" w:themeShade="80"/>
                <w:sz w:val="18"/>
                <w:szCs w:val="18"/>
              </w:rPr>
              <w:t xml:space="preserve">I was able to break down the important terms in the central idea to see if students understood the </w:t>
            </w:r>
            <w:r w:rsidR="6378B39A" w:rsidRPr="56B7E60C">
              <w:rPr>
                <w:rFonts w:ascii="Arial" w:eastAsia="Arial" w:hAnsi="Arial" w:cs="Arial"/>
                <w:color w:val="4F6228" w:themeColor="accent3" w:themeShade="80"/>
                <w:sz w:val="18"/>
                <w:szCs w:val="18"/>
              </w:rPr>
              <w:t>definition</w:t>
            </w:r>
            <w:r w:rsidR="39BFF627" w:rsidRPr="56B7E60C">
              <w:rPr>
                <w:rFonts w:ascii="Arial" w:eastAsia="Arial" w:hAnsi="Arial" w:cs="Arial"/>
                <w:color w:val="4F6228" w:themeColor="accent3" w:themeShade="80"/>
                <w:sz w:val="18"/>
                <w:szCs w:val="18"/>
              </w:rPr>
              <w:t xml:space="preserve"> of </w:t>
            </w:r>
            <w:r w:rsidR="710E083E" w:rsidRPr="56B7E60C">
              <w:rPr>
                <w:rFonts w:ascii="Arial" w:eastAsia="Arial" w:hAnsi="Arial" w:cs="Arial"/>
                <w:color w:val="4F6228" w:themeColor="accent3" w:themeShade="80"/>
                <w:sz w:val="18"/>
                <w:szCs w:val="18"/>
              </w:rPr>
              <w:t>the</w:t>
            </w:r>
            <w:r w:rsidR="39BFF627" w:rsidRPr="56B7E60C">
              <w:rPr>
                <w:rFonts w:ascii="Arial" w:eastAsia="Arial" w:hAnsi="Arial" w:cs="Arial"/>
                <w:color w:val="4F6228" w:themeColor="accent3" w:themeShade="80"/>
                <w:sz w:val="18"/>
                <w:szCs w:val="18"/>
              </w:rPr>
              <w:t xml:space="preserve"> terms before moving forw</w:t>
            </w:r>
            <w:r w:rsidR="6788B5F6" w:rsidRPr="56B7E60C">
              <w:rPr>
                <w:rFonts w:ascii="Arial" w:eastAsia="Arial" w:hAnsi="Arial" w:cs="Arial"/>
                <w:color w:val="4F6228" w:themeColor="accent3" w:themeShade="80"/>
                <w:sz w:val="18"/>
                <w:szCs w:val="18"/>
              </w:rPr>
              <w:t xml:space="preserve">ard with the unit. </w:t>
            </w:r>
            <w:r w:rsidR="2087E0A7" w:rsidRPr="56B7E60C">
              <w:rPr>
                <w:rFonts w:ascii="Arial" w:eastAsia="Arial" w:hAnsi="Arial" w:cs="Arial"/>
                <w:color w:val="4F6228" w:themeColor="accent3" w:themeShade="80"/>
                <w:sz w:val="18"/>
                <w:szCs w:val="18"/>
              </w:rPr>
              <w:t>Understanding experience</w:t>
            </w:r>
            <w:r w:rsidR="232FDD2A" w:rsidRPr="56B7E60C">
              <w:rPr>
                <w:rFonts w:ascii="Arial" w:eastAsia="Arial" w:hAnsi="Arial" w:cs="Arial"/>
                <w:color w:val="4F6228" w:themeColor="accent3" w:themeShade="80"/>
                <w:sz w:val="18"/>
                <w:szCs w:val="18"/>
              </w:rPr>
              <w:t>s, values, and beliefs can help us understand ourselves all</w:t>
            </w:r>
            <w:r w:rsidR="558BC7B5" w:rsidRPr="56B7E60C">
              <w:rPr>
                <w:rFonts w:ascii="Arial" w:eastAsia="Arial" w:hAnsi="Arial" w:cs="Arial"/>
                <w:color w:val="4F6228" w:themeColor="accent3" w:themeShade="80"/>
                <w:sz w:val="18"/>
                <w:szCs w:val="18"/>
              </w:rPr>
              <w:t xml:space="preserve">owed my students to view a different perspective. </w:t>
            </w:r>
          </w:p>
          <w:p w14:paraId="26F14765" w14:textId="4E9C2577" w:rsidR="552A80A7" w:rsidRDefault="552A80A7" w:rsidP="56B7E60C">
            <w:pPr>
              <w:spacing w:after="120" w:line="276" w:lineRule="auto"/>
              <w:rPr>
                <w:rFonts w:ascii="Arial" w:eastAsia="Arial" w:hAnsi="Arial" w:cs="Arial"/>
                <w:color w:val="FF0000"/>
                <w:sz w:val="18"/>
                <w:szCs w:val="18"/>
              </w:rPr>
            </w:pPr>
            <w:r w:rsidRPr="56B7E60C">
              <w:rPr>
                <w:rFonts w:ascii="Arial" w:eastAsia="Arial" w:hAnsi="Arial" w:cs="Arial"/>
                <w:color w:val="FF0000"/>
                <w:sz w:val="18"/>
                <w:szCs w:val="18"/>
              </w:rPr>
              <w:t>Brown: My students were able understand and fully grasp the concept of the central idea and ho</w:t>
            </w:r>
            <w:r w:rsidR="6A820E34" w:rsidRPr="56B7E60C">
              <w:rPr>
                <w:rFonts w:ascii="Arial" w:eastAsia="Arial" w:hAnsi="Arial" w:cs="Arial"/>
                <w:color w:val="FF0000"/>
                <w:sz w:val="18"/>
                <w:szCs w:val="18"/>
              </w:rPr>
              <w:t xml:space="preserve">w it relates to the theme. My students </w:t>
            </w:r>
            <w:r w:rsidR="431822BE" w:rsidRPr="56B7E60C">
              <w:rPr>
                <w:rFonts w:ascii="Arial" w:eastAsia="Arial" w:hAnsi="Arial" w:cs="Arial"/>
                <w:color w:val="FF0000"/>
                <w:sz w:val="18"/>
                <w:szCs w:val="18"/>
              </w:rPr>
              <w:t>are now able to confidently tell while values and experiences are important to the people we are t</w:t>
            </w:r>
            <w:r w:rsidR="3AFC8AA3" w:rsidRPr="56B7E60C">
              <w:rPr>
                <w:rFonts w:ascii="Arial" w:eastAsia="Arial" w:hAnsi="Arial" w:cs="Arial"/>
                <w:color w:val="FF0000"/>
                <w:sz w:val="18"/>
                <w:szCs w:val="18"/>
              </w:rPr>
              <w:t xml:space="preserve">oday. </w:t>
            </w:r>
          </w:p>
          <w:p w14:paraId="0A02281F" w14:textId="24A001DE" w:rsidR="002139AC" w:rsidRDefault="13A0EBE7" w:rsidP="3F83E7F8">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7147DD42">
              <w:rPr>
                <w:rFonts w:ascii="Arial" w:eastAsia="Arial" w:hAnsi="Arial" w:cs="Arial"/>
                <w:color w:val="4F6228" w:themeColor="accent3" w:themeShade="80"/>
                <w:sz w:val="18"/>
                <w:szCs w:val="18"/>
              </w:rPr>
              <w:t xml:space="preserve">Huggins- I second what Mrs. Rozier and Ms. Brown stated because my students were able to do the same thing </w:t>
            </w:r>
            <w:r w:rsidR="4D13F1E6" w:rsidRPr="7147DD42">
              <w:rPr>
                <w:rFonts w:ascii="Arial" w:eastAsia="Arial" w:hAnsi="Arial" w:cs="Arial"/>
                <w:color w:val="4F6228" w:themeColor="accent3" w:themeShade="80"/>
                <w:sz w:val="18"/>
                <w:szCs w:val="18"/>
              </w:rPr>
              <w:t>and they really enjoyed it.</w:t>
            </w:r>
          </w:p>
          <w:p w14:paraId="3F1E9E91" w14:textId="0B5F91C1" w:rsidR="002139AC" w:rsidRDefault="440DEFDB" w:rsidP="052578ED">
            <w:pPr>
              <w:widowControl w:val="0"/>
              <w:pBdr>
                <w:top w:val="nil"/>
                <w:left w:val="nil"/>
                <w:bottom w:val="nil"/>
                <w:right w:val="nil"/>
                <w:between w:val="nil"/>
              </w:pBdr>
              <w:spacing w:after="120" w:line="276" w:lineRule="auto"/>
              <w:rPr>
                <w:rFonts w:ascii="Arial" w:eastAsia="Arial" w:hAnsi="Arial" w:cs="Arial"/>
                <w:color w:val="7030A0"/>
                <w:sz w:val="18"/>
                <w:szCs w:val="18"/>
              </w:rPr>
            </w:pPr>
            <w:r w:rsidRPr="052578ED">
              <w:rPr>
                <w:rFonts w:ascii="Arial" w:eastAsia="Arial" w:hAnsi="Arial" w:cs="Arial"/>
                <w:color w:val="7030A0"/>
                <w:sz w:val="18"/>
                <w:szCs w:val="18"/>
              </w:rPr>
              <w:t xml:space="preserve">Art/Mahon  </w:t>
            </w:r>
            <w:r w:rsidRPr="052578ED">
              <w:rPr>
                <w:rFonts w:ascii="Calibri" w:eastAsia="Calibri" w:hAnsi="Calibri" w:cs="Calibri"/>
                <w:color w:val="7030A0"/>
                <w:sz w:val="24"/>
                <w:szCs w:val="24"/>
                <w:vertAlign w:val="superscript"/>
              </w:rPr>
              <w:t>Students were excited to create art relating to a subject they were already studying in their classroom. Students were highly motivated and wanted to create totem poles as tall as the ceiling and wanted to create second and third totem poles after finishing their first.</w:t>
            </w:r>
          </w:p>
          <w:p w14:paraId="50CAACCB" w14:textId="5CBF151C" w:rsidR="002139AC" w:rsidRDefault="00E02BD6" w:rsidP="052578ED">
            <w:pPr>
              <w:widowControl w:val="0"/>
              <w:pBdr>
                <w:top w:val="nil"/>
                <w:left w:val="nil"/>
                <w:bottom w:val="nil"/>
                <w:right w:val="nil"/>
                <w:between w:val="nil"/>
              </w:pBdr>
              <w:spacing w:after="120" w:line="276" w:lineRule="auto"/>
              <w:rPr>
                <w:rFonts w:ascii="Arial" w:eastAsia="Arial" w:hAnsi="Arial" w:cs="Arial"/>
                <w:sz w:val="18"/>
                <w:szCs w:val="18"/>
              </w:rPr>
            </w:pPr>
            <w:r w:rsidRPr="052578ED">
              <w:rPr>
                <w:rFonts w:ascii="Arial" w:eastAsia="Arial" w:hAnsi="Arial" w:cs="Arial"/>
                <w:sz w:val="18"/>
                <w:szCs w:val="18"/>
              </w:rPr>
              <w:t>How you could improve on the assessment task(s) so that you would have a more accurate picture of each student’s understanding of the central idea.</w:t>
            </w:r>
          </w:p>
          <w:p w14:paraId="0A53D25F" w14:textId="5B4D8F8A" w:rsidR="002139AC" w:rsidRDefault="50607AD7" w:rsidP="3F83E7F8">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3F83E7F8">
              <w:rPr>
                <w:rFonts w:ascii="Arial" w:eastAsia="Arial" w:hAnsi="Arial" w:cs="Arial"/>
                <w:color w:val="4F6228" w:themeColor="accent3" w:themeShade="80"/>
                <w:sz w:val="18"/>
                <w:szCs w:val="18"/>
              </w:rPr>
              <w:t>Rozier-</w:t>
            </w:r>
            <w:r w:rsidR="1DD1AB0A" w:rsidRPr="3F83E7F8">
              <w:rPr>
                <w:rFonts w:ascii="Arial" w:eastAsia="Arial" w:hAnsi="Arial" w:cs="Arial"/>
                <w:color w:val="4F6228" w:themeColor="accent3" w:themeShade="80"/>
                <w:sz w:val="18"/>
                <w:szCs w:val="18"/>
              </w:rPr>
              <w:t xml:space="preserve"> </w:t>
            </w:r>
            <w:r w:rsidR="66E95B89" w:rsidRPr="3F83E7F8">
              <w:rPr>
                <w:rFonts w:ascii="Arial" w:eastAsia="Arial" w:hAnsi="Arial" w:cs="Arial"/>
                <w:color w:val="4F6228" w:themeColor="accent3" w:themeShade="80"/>
                <w:sz w:val="18"/>
                <w:szCs w:val="18"/>
              </w:rPr>
              <w:t>The totem poles were a huge success. However, I would definitely improve the choosing the tribe assessment where it would tie into</w:t>
            </w:r>
            <w:r w:rsidR="6991580C" w:rsidRPr="3F83E7F8">
              <w:rPr>
                <w:rFonts w:ascii="Arial" w:eastAsia="Arial" w:hAnsi="Arial" w:cs="Arial"/>
                <w:color w:val="4F6228" w:themeColor="accent3" w:themeShade="80"/>
                <w:sz w:val="18"/>
                <w:szCs w:val="18"/>
              </w:rPr>
              <w:t xml:space="preserve"> the central idea a little better. </w:t>
            </w:r>
          </w:p>
          <w:p w14:paraId="4CBA4C32" w14:textId="00F81355" w:rsidR="002139AC" w:rsidRDefault="18074D51">
            <w:pPr>
              <w:widowControl w:val="0"/>
              <w:pBdr>
                <w:top w:val="nil"/>
                <w:left w:val="nil"/>
                <w:bottom w:val="nil"/>
                <w:right w:val="nil"/>
                <w:between w:val="nil"/>
              </w:pBdr>
              <w:spacing w:after="120" w:line="276" w:lineRule="auto"/>
              <w:rPr>
                <w:rFonts w:ascii="Arial" w:eastAsia="Arial" w:hAnsi="Arial" w:cs="Arial"/>
                <w:sz w:val="18"/>
                <w:szCs w:val="18"/>
              </w:rPr>
            </w:pPr>
            <w:r w:rsidRPr="56B7E60C">
              <w:rPr>
                <w:rFonts w:ascii="Arial" w:eastAsia="Arial" w:hAnsi="Arial" w:cs="Arial"/>
                <w:color w:val="1F487C"/>
                <w:sz w:val="18"/>
                <w:szCs w:val="18"/>
              </w:rPr>
              <w:t>Echols- no improvement needed</w:t>
            </w:r>
          </w:p>
          <w:p w14:paraId="1F974237" w14:textId="6FC099F8" w:rsidR="62D9E5B7" w:rsidRDefault="62D9E5B7" w:rsidP="56B7E60C">
            <w:pPr>
              <w:spacing w:after="120" w:line="276" w:lineRule="auto"/>
              <w:rPr>
                <w:rFonts w:ascii="Arial" w:eastAsia="Arial" w:hAnsi="Arial" w:cs="Arial"/>
                <w:color w:val="FF0000"/>
                <w:sz w:val="18"/>
                <w:szCs w:val="18"/>
              </w:rPr>
            </w:pPr>
            <w:r w:rsidRPr="56B7E60C">
              <w:rPr>
                <w:rFonts w:ascii="Arial" w:eastAsia="Arial" w:hAnsi="Arial" w:cs="Arial"/>
                <w:color w:val="FF0000"/>
                <w:sz w:val="18"/>
                <w:szCs w:val="18"/>
              </w:rPr>
              <w:t>Brown: As Ro</w:t>
            </w:r>
            <w:r w:rsidR="5CF78175" w:rsidRPr="56B7E60C">
              <w:rPr>
                <w:rFonts w:ascii="Arial" w:eastAsia="Arial" w:hAnsi="Arial" w:cs="Arial"/>
                <w:color w:val="FF0000"/>
                <w:sz w:val="18"/>
                <w:szCs w:val="18"/>
              </w:rPr>
              <w:t xml:space="preserve">zier stated the totem poles were a huge success and also the </w:t>
            </w:r>
            <w:r w:rsidR="0AE1044F" w:rsidRPr="56B7E60C">
              <w:rPr>
                <w:rFonts w:ascii="Arial" w:eastAsia="Arial" w:hAnsi="Arial" w:cs="Arial"/>
                <w:color w:val="FF0000"/>
                <w:sz w:val="18"/>
                <w:szCs w:val="18"/>
              </w:rPr>
              <w:t>comparing and contrasting of the regions were a huge success with my students. They were very intrigued when we went on the virtual field trips through each region. I would al</w:t>
            </w:r>
            <w:r w:rsidR="2A8D5DD0" w:rsidRPr="56B7E60C">
              <w:rPr>
                <w:rFonts w:ascii="Arial" w:eastAsia="Arial" w:hAnsi="Arial" w:cs="Arial"/>
                <w:color w:val="FF0000"/>
                <w:sz w:val="18"/>
                <w:szCs w:val="18"/>
              </w:rPr>
              <w:t>so add the tribe assessment because I feel I didn’t go to in depth with the different tribes like I wanted to.</w:t>
            </w:r>
          </w:p>
          <w:p w14:paraId="727560F2" w14:textId="409ACD31" w:rsidR="002139AC" w:rsidRDefault="26BD1331">
            <w:pPr>
              <w:widowControl w:val="0"/>
              <w:pBdr>
                <w:top w:val="nil"/>
                <w:left w:val="nil"/>
                <w:bottom w:val="nil"/>
                <w:right w:val="nil"/>
                <w:between w:val="nil"/>
              </w:pBdr>
              <w:spacing w:after="120" w:line="276" w:lineRule="auto"/>
              <w:rPr>
                <w:rFonts w:ascii="Arial" w:eastAsia="Arial" w:hAnsi="Arial" w:cs="Arial"/>
                <w:sz w:val="18"/>
                <w:szCs w:val="18"/>
              </w:rPr>
            </w:pPr>
            <w:r w:rsidRPr="7147DD42">
              <w:rPr>
                <w:rFonts w:ascii="Arial" w:eastAsia="Arial" w:hAnsi="Arial" w:cs="Arial"/>
                <w:sz w:val="18"/>
                <w:szCs w:val="18"/>
              </w:rPr>
              <w:t xml:space="preserve">Huggins- The clay pots and totem poles that my kids did were very successful and they really enjoyed the concept of trading and was able to explain to students that missed the </w:t>
            </w:r>
            <w:r w:rsidR="414F2962" w:rsidRPr="7147DD42">
              <w:rPr>
                <w:rFonts w:ascii="Arial" w:eastAsia="Arial" w:hAnsi="Arial" w:cs="Arial"/>
                <w:sz w:val="18"/>
                <w:szCs w:val="18"/>
              </w:rPr>
              <w:t>assignment</w:t>
            </w:r>
            <w:r w:rsidRPr="7147DD42">
              <w:rPr>
                <w:rFonts w:ascii="Arial" w:eastAsia="Arial" w:hAnsi="Arial" w:cs="Arial"/>
                <w:sz w:val="18"/>
                <w:szCs w:val="18"/>
              </w:rPr>
              <w:t xml:space="preserve"> what it meant to trade and ba</w:t>
            </w:r>
            <w:r w:rsidR="51899DB6" w:rsidRPr="7147DD42">
              <w:rPr>
                <w:rFonts w:ascii="Arial" w:eastAsia="Arial" w:hAnsi="Arial" w:cs="Arial"/>
                <w:sz w:val="18"/>
                <w:szCs w:val="18"/>
              </w:rPr>
              <w:t xml:space="preserve">rter.  I wish that the students had the opportunity to explore their own culture.  </w:t>
            </w:r>
          </w:p>
          <w:p w14:paraId="1C1526D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3A0BE261" w14:textId="7E9A6634" w:rsidR="002139AC" w:rsidRDefault="00E02BD6" w:rsidP="3F83E7F8">
            <w:pPr>
              <w:widowControl w:val="0"/>
              <w:pBdr>
                <w:top w:val="nil"/>
                <w:left w:val="nil"/>
                <w:bottom w:val="nil"/>
                <w:right w:val="nil"/>
                <w:between w:val="nil"/>
              </w:pBdr>
              <w:spacing w:after="120" w:line="276" w:lineRule="auto"/>
              <w:rPr>
                <w:rFonts w:ascii="Arial" w:eastAsia="Arial" w:hAnsi="Arial" w:cs="Arial"/>
                <w:sz w:val="18"/>
                <w:szCs w:val="18"/>
              </w:rPr>
            </w:pPr>
            <w:r w:rsidRPr="3F83E7F8">
              <w:rPr>
                <w:rFonts w:ascii="Arial" w:eastAsia="Arial" w:hAnsi="Arial" w:cs="Arial"/>
                <w:sz w:val="18"/>
                <w:szCs w:val="18"/>
              </w:rPr>
              <w:t xml:space="preserve">What was the evidence that connections were made between the central idea and the transdisciplinary theme? </w:t>
            </w:r>
          </w:p>
          <w:p w14:paraId="625996D0" w14:textId="661F8722" w:rsidR="002139AC" w:rsidRDefault="6541E4FF" w:rsidP="3F83E7F8">
            <w:pPr>
              <w:widowControl w:val="0"/>
              <w:pBdr>
                <w:top w:val="nil"/>
                <w:left w:val="nil"/>
                <w:bottom w:val="nil"/>
                <w:right w:val="nil"/>
                <w:between w:val="nil"/>
              </w:pBdr>
              <w:spacing w:after="120" w:line="276" w:lineRule="auto"/>
              <w:rPr>
                <w:rFonts w:ascii="Arial" w:eastAsia="Arial" w:hAnsi="Arial" w:cs="Arial"/>
                <w:sz w:val="18"/>
                <w:szCs w:val="18"/>
              </w:rPr>
            </w:pPr>
            <w:r w:rsidRPr="3F83E7F8">
              <w:rPr>
                <w:rFonts w:ascii="Arial" w:eastAsia="Arial" w:hAnsi="Arial" w:cs="Arial"/>
                <w:color w:val="4F6228" w:themeColor="accent3" w:themeShade="80"/>
                <w:sz w:val="18"/>
                <w:szCs w:val="18"/>
              </w:rPr>
              <w:t xml:space="preserve">Rozier- </w:t>
            </w:r>
            <w:r w:rsidR="63AEF3CA" w:rsidRPr="3F83E7F8">
              <w:rPr>
                <w:rFonts w:ascii="Arial" w:eastAsia="Arial" w:hAnsi="Arial" w:cs="Arial"/>
                <w:color w:val="4F6228" w:themeColor="accent3" w:themeShade="80"/>
                <w:sz w:val="18"/>
                <w:szCs w:val="18"/>
              </w:rPr>
              <w:t xml:space="preserve">The totem poles project allows my students to get creative, They had to really think about the </w:t>
            </w:r>
            <w:r w:rsidR="57EA2B46" w:rsidRPr="3F83E7F8">
              <w:rPr>
                <w:rFonts w:ascii="Arial" w:eastAsia="Arial" w:hAnsi="Arial" w:cs="Arial"/>
                <w:color w:val="4F6228" w:themeColor="accent3" w:themeShade="80"/>
                <w:sz w:val="18"/>
                <w:szCs w:val="18"/>
              </w:rPr>
              <w:t>meaning</w:t>
            </w:r>
            <w:r w:rsidR="63AEF3CA" w:rsidRPr="3F83E7F8">
              <w:rPr>
                <w:rFonts w:ascii="Arial" w:eastAsia="Arial" w:hAnsi="Arial" w:cs="Arial"/>
                <w:color w:val="4F6228" w:themeColor="accent3" w:themeShade="80"/>
                <w:sz w:val="18"/>
                <w:szCs w:val="18"/>
              </w:rPr>
              <w:t xml:space="preserve"> to the sym</w:t>
            </w:r>
            <w:r w:rsidR="4F4A6109" w:rsidRPr="3F83E7F8">
              <w:rPr>
                <w:rFonts w:ascii="Arial" w:eastAsia="Arial" w:hAnsi="Arial" w:cs="Arial"/>
                <w:color w:val="4F6228" w:themeColor="accent3" w:themeShade="80"/>
                <w:sz w:val="18"/>
                <w:szCs w:val="18"/>
              </w:rPr>
              <w:t xml:space="preserve">bols used for each component of the totem poles. </w:t>
            </w:r>
            <w:r w:rsidR="67B2B550" w:rsidRPr="3F83E7F8">
              <w:rPr>
                <w:rFonts w:ascii="Arial" w:eastAsia="Arial" w:hAnsi="Arial" w:cs="Arial"/>
                <w:color w:val="4F6228" w:themeColor="accent3" w:themeShade="80"/>
                <w:sz w:val="18"/>
                <w:szCs w:val="18"/>
              </w:rPr>
              <w:t xml:space="preserve">After completing, students had to discuss why they created their poles the way the way they did. This allowed them to see and hear how the beliefs and experiences were </w:t>
            </w:r>
            <w:r w:rsidR="28BA6F60" w:rsidRPr="3F83E7F8">
              <w:rPr>
                <w:rFonts w:ascii="Arial" w:eastAsia="Arial" w:hAnsi="Arial" w:cs="Arial"/>
                <w:color w:val="4F6228" w:themeColor="accent3" w:themeShade="80"/>
                <w:sz w:val="18"/>
                <w:szCs w:val="18"/>
              </w:rPr>
              <w:t xml:space="preserve">different from their peers/classmates. </w:t>
            </w:r>
          </w:p>
          <w:p w14:paraId="63083528" w14:textId="3281F5B9" w:rsidR="002139AC" w:rsidRDefault="61811583" w:rsidP="052578ED">
            <w:pPr>
              <w:widowControl w:val="0"/>
              <w:pBdr>
                <w:top w:val="nil"/>
                <w:left w:val="nil"/>
                <w:bottom w:val="nil"/>
                <w:right w:val="nil"/>
                <w:between w:val="nil"/>
              </w:pBdr>
              <w:spacing w:after="120" w:line="257" w:lineRule="auto"/>
              <w:rPr>
                <w:rFonts w:ascii="Calibri" w:eastAsia="Calibri" w:hAnsi="Calibri" w:cs="Calibri"/>
                <w:color w:val="7030A0"/>
                <w:vertAlign w:val="superscript"/>
              </w:rPr>
            </w:pPr>
            <w:r w:rsidRPr="052578ED">
              <w:rPr>
                <w:rFonts w:ascii="Arial" w:eastAsia="Arial" w:hAnsi="Arial" w:cs="Arial"/>
                <w:color w:val="7030A0"/>
                <w:sz w:val="18"/>
                <w:szCs w:val="18"/>
              </w:rPr>
              <w:t xml:space="preserve">Art/Mahon </w:t>
            </w:r>
            <w:r w:rsidRPr="052578ED">
              <w:rPr>
                <w:rFonts w:ascii="Calibri" w:eastAsia="Calibri" w:hAnsi="Calibri" w:cs="Calibri"/>
                <w:color w:val="7030A0"/>
                <w:vertAlign w:val="superscript"/>
              </w:rPr>
              <w:t>– Students reflected on how people of other cultures express themselves through art and craft.</w:t>
            </w:r>
          </w:p>
          <w:p w14:paraId="027B66B9" w14:textId="7AD806B8" w:rsidR="002139AC" w:rsidRDefault="002139AC" w:rsidP="3F83E7F8">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p>
          <w:p w14:paraId="04AB3FD2" w14:textId="61C5574D" w:rsidR="002139AC" w:rsidRDefault="75208C10" w:rsidP="56B7E60C">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56B7E60C">
              <w:rPr>
                <w:rFonts w:ascii="Arial" w:eastAsia="Arial" w:hAnsi="Arial" w:cs="Arial"/>
                <w:color w:val="1F487C"/>
                <w:sz w:val="18"/>
                <w:szCs w:val="18"/>
              </w:rPr>
              <w:t>Echols- student produced artifacts</w:t>
            </w:r>
          </w:p>
          <w:p w14:paraId="58CF5ECC" w14:textId="73AA5245" w:rsidR="002139AC" w:rsidRDefault="3162BCDE" w:rsidP="7147DD42">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7147DD42">
              <w:rPr>
                <w:rFonts w:ascii="Arial" w:eastAsia="Arial" w:hAnsi="Arial" w:cs="Arial"/>
                <w:color w:val="FF0000"/>
                <w:sz w:val="18"/>
                <w:szCs w:val="18"/>
              </w:rPr>
              <w:t>Brown: My students produced artifacts (totem poles) and my students also produced graphic organizers describing each region and why the regions w</w:t>
            </w:r>
            <w:r w:rsidR="634FDEBF" w:rsidRPr="7147DD42">
              <w:rPr>
                <w:rFonts w:ascii="Arial" w:eastAsia="Arial" w:hAnsi="Arial" w:cs="Arial"/>
                <w:color w:val="FF0000"/>
                <w:sz w:val="18"/>
                <w:szCs w:val="18"/>
              </w:rPr>
              <w:t xml:space="preserve">ere important to the English settlers and Indian tribes. </w:t>
            </w:r>
          </w:p>
          <w:p w14:paraId="727EDFFD" w14:textId="0C9AB8E4" w:rsidR="002139AC" w:rsidRDefault="24B9950E" w:rsidP="56B7E60C">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7147DD42">
              <w:rPr>
                <w:rFonts w:ascii="Arial" w:eastAsia="Arial" w:hAnsi="Arial" w:cs="Arial"/>
                <w:color w:val="FF0000"/>
                <w:sz w:val="18"/>
                <w:szCs w:val="18"/>
              </w:rPr>
              <w:t xml:space="preserve">Huggins- As I stated before the hands on assignments really grasp what it was </w:t>
            </w:r>
            <w:r w:rsidR="111E3996" w:rsidRPr="7147DD42">
              <w:rPr>
                <w:rFonts w:ascii="Arial" w:eastAsia="Arial" w:hAnsi="Arial" w:cs="Arial"/>
                <w:color w:val="FF0000"/>
                <w:sz w:val="18"/>
                <w:szCs w:val="18"/>
              </w:rPr>
              <w:t>like in the past.  The students enjoyed learning about the regions, lakes, etc.</w:t>
            </w:r>
            <w:r w:rsidRPr="7147DD42">
              <w:rPr>
                <w:rFonts w:ascii="Arial" w:eastAsia="Arial" w:hAnsi="Arial" w:cs="Arial"/>
                <w:color w:val="FF0000"/>
                <w:sz w:val="18"/>
                <w:szCs w:val="18"/>
              </w:rPr>
              <w:t xml:space="preserve"> </w:t>
            </w:r>
          </w:p>
        </w:tc>
        <w:tc>
          <w:tcPr>
            <w:tcW w:w="7478" w:type="dxa"/>
            <w:shd w:val="clear" w:color="auto" w:fill="auto"/>
            <w:tcMar>
              <w:top w:w="100" w:type="dxa"/>
              <w:left w:w="100" w:type="dxa"/>
              <w:bottom w:w="100" w:type="dxa"/>
              <w:right w:w="100" w:type="dxa"/>
            </w:tcMar>
          </w:tcPr>
          <w:p w14:paraId="0863D25E"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788A118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63CF366B" w14:textId="77777777" w:rsidR="002139AC" w:rsidRDefault="00E02BD6">
            <w:pPr>
              <w:widowControl w:val="0"/>
              <w:numPr>
                <w:ilvl w:val="0"/>
                <w:numId w:val="8"/>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F6780B6" w14:textId="77777777" w:rsidR="002139AC" w:rsidRDefault="00E02BD6">
            <w:pPr>
              <w:widowControl w:val="0"/>
              <w:numPr>
                <w:ilvl w:val="0"/>
                <w:numId w:val="8"/>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60C197CA" w14:textId="77777777" w:rsidR="002139AC" w:rsidRDefault="00E02BD6">
            <w:pPr>
              <w:widowControl w:val="0"/>
              <w:numPr>
                <w:ilvl w:val="0"/>
                <w:numId w:val="8"/>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7DE8F9C5"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F83E7F8">
              <w:rPr>
                <w:rFonts w:ascii="Arial" w:eastAsia="Arial" w:hAnsi="Arial" w:cs="Arial"/>
                <w:sz w:val="19"/>
                <w:szCs w:val="19"/>
              </w:rPr>
              <w:t xml:space="preserve">In each case, explain your selection. </w:t>
            </w:r>
          </w:p>
          <w:p w14:paraId="60644F20" w14:textId="4725E3C6" w:rsidR="002139AC" w:rsidRDefault="28C66995" w:rsidP="3F83E7F8">
            <w:pPr>
              <w:widowControl w:val="0"/>
              <w:pBdr>
                <w:top w:val="nil"/>
                <w:left w:val="nil"/>
                <w:bottom w:val="nil"/>
                <w:right w:val="nil"/>
                <w:between w:val="nil"/>
              </w:pBdr>
              <w:spacing w:after="120" w:line="276" w:lineRule="auto"/>
              <w:rPr>
                <w:rFonts w:ascii="Arial" w:eastAsia="Arial" w:hAnsi="Arial" w:cs="Arial"/>
                <w:color w:val="17365D" w:themeColor="text2" w:themeShade="BF"/>
                <w:sz w:val="18"/>
                <w:szCs w:val="18"/>
              </w:rPr>
            </w:pPr>
            <w:r w:rsidRPr="3F83E7F8">
              <w:rPr>
                <w:rFonts w:ascii="Arial" w:eastAsia="Arial" w:hAnsi="Arial" w:cs="Arial"/>
                <w:color w:val="1F497D" w:themeColor="text2"/>
                <w:sz w:val="18"/>
                <w:szCs w:val="18"/>
              </w:rPr>
              <w:t>Echols- we did not focus on cultural differences and family customs among the class,</w:t>
            </w:r>
          </w:p>
          <w:p w14:paraId="2EAC6BD0" w14:textId="0AD5317C" w:rsidR="002139AC" w:rsidRDefault="5EBF8A54" w:rsidP="56B7E60C">
            <w:pPr>
              <w:widowControl w:val="0"/>
              <w:pBdr>
                <w:top w:val="nil"/>
                <w:left w:val="nil"/>
                <w:bottom w:val="nil"/>
                <w:right w:val="nil"/>
                <w:between w:val="nil"/>
              </w:pBdr>
              <w:spacing w:after="200" w:line="276" w:lineRule="auto"/>
              <w:rPr>
                <w:rFonts w:ascii="Arial" w:eastAsia="Arial" w:hAnsi="Arial" w:cs="Arial"/>
                <w:sz w:val="18"/>
                <w:szCs w:val="18"/>
              </w:rPr>
            </w:pPr>
            <w:r w:rsidRPr="56B7E60C">
              <w:rPr>
                <w:rFonts w:ascii="Arial" w:eastAsia="Arial" w:hAnsi="Arial" w:cs="Arial"/>
                <w:color w:val="4F6228" w:themeColor="accent3" w:themeShade="80"/>
                <w:sz w:val="18"/>
                <w:szCs w:val="18"/>
              </w:rPr>
              <w:t xml:space="preserve">Rozier- KWL charts were in place to see what students know, what they want to know, and what they learned on </w:t>
            </w:r>
            <w:r w:rsidR="02994661" w:rsidRPr="56B7E60C">
              <w:rPr>
                <w:rFonts w:ascii="Arial" w:eastAsia="Arial" w:hAnsi="Arial" w:cs="Arial"/>
                <w:color w:val="4F6228" w:themeColor="accent3" w:themeShade="80"/>
                <w:sz w:val="18"/>
                <w:szCs w:val="18"/>
              </w:rPr>
              <w:t>Creek and Cherokee nations</w:t>
            </w:r>
            <w:r w:rsidRPr="56B7E60C">
              <w:rPr>
                <w:rFonts w:ascii="Arial" w:eastAsia="Arial" w:hAnsi="Arial" w:cs="Arial"/>
                <w:color w:val="4F6228" w:themeColor="accent3" w:themeShade="80"/>
                <w:sz w:val="18"/>
                <w:szCs w:val="18"/>
              </w:rPr>
              <w:t xml:space="preserve">. It is always effective to trigger prior knowledge to drive the instruction. </w:t>
            </w:r>
            <w:r w:rsidR="7A7DAE45" w:rsidRPr="56B7E60C">
              <w:rPr>
                <w:rFonts w:ascii="Arial" w:eastAsia="Arial" w:hAnsi="Arial" w:cs="Arial"/>
                <w:color w:val="4F6228" w:themeColor="accent3" w:themeShade="80"/>
                <w:sz w:val="18"/>
                <w:szCs w:val="18"/>
              </w:rPr>
              <w:t xml:space="preserve">Using the lines of inquiry that included the key concepts demonstrated the learning and application of particular </w:t>
            </w:r>
            <w:r w:rsidR="6A8B8336" w:rsidRPr="56B7E60C">
              <w:rPr>
                <w:rFonts w:ascii="Arial" w:eastAsia="Arial" w:hAnsi="Arial" w:cs="Arial"/>
                <w:color w:val="4F6228" w:themeColor="accent3" w:themeShade="80"/>
                <w:sz w:val="18"/>
                <w:szCs w:val="18"/>
              </w:rPr>
              <w:t>transdisciplinary</w:t>
            </w:r>
            <w:r w:rsidR="7A7DAE45" w:rsidRPr="56B7E60C">
              <w:rPr>
                <w:rFonts w:ascii="Arial" w:eastAsia="Arial" w:hAnsi="Arial" w:cs="Arial"/>
                <w:color w:val="4F6228" w:themeColor="accent3" w:themeShade="80"/>
                <w:sz w:val="18"/>
                <w:szCs w:val="18"/>
              </w:rPr>
              <w:t xml:space="preserve"> skills. Student agency was well promoted in this unit.</w:t>
            </w:r>
            <w:r w:rsidR="7A7DAE45" w:rsidRPr="56B7E60C">
              <w:rPr>
                <w:rFonts w:ascii="Arial" w:eastAsia="Arial" w:hAnsi="Arial" w:cs="Arial"/>
                <w:sz w:val="18"/>
                <w:szCs w:val="18"/>
              </w:rPr>
              <w:t xml:space="preserve"> </w:t>
            </w:r>
          </w:p>
          <w:p w14:paraId="06A55619" w14:textId="4714E98F" w:rsidR="002139AC" w:rsidRDefault="4081238A" w:rsidP="7147DD42">
            <w:pPr>
              <w:widowControl w:val="0"/>
              <w:pBdr>
                <w:top w:val="nil"/>
                <w:left w:val="nil"/>
                <w:bottom w:val="nil"/>
                <w:right w:val="nil"/>
                <w:between w:val="nil"/>
              </w:pBdr>
              <w:spacing w:after="200" w:line="276" w:lineRule="auto"/>
              <w:rPr>
                <w:rFonts w:ascii="Arial" w:eastAsia="Arial" w:hAnsi="Arial" w:cs="Arial"/>
                <w:color w:val="FF0000"/>
                <w:sz w:val="18"/>
                <w:szCs w:val="18"/>
              </w:rPr>
            </w:pPr>
            <w:r w:rsidRPr="7147DD42">
              <w:rPr>
                <w:rFonts w:ascii="Arial" w:eastAsia="Arial" w:hAnsi="Arial" w:cs="Arial"/>
                <w:color w:val="FF0000"/>
                <w:sz w:val="18"/>
                <w:szCs w:val="18"/>
              </w:rPr>
              <w:t xml:space="preserve">Brown: The learning </w:t>
            </w:r>
            <w:r w:rsidR="4C37B2F4" w:rsidRPr="7147DD42">
              <w:rPr>
                <w:rFonts w:ascii="Arial" w:eastAsia="Arial" w:hAnsi="Arial" w:cs="Arial"/>
                <w:color w:val="FF0000"/>
                <w:sz w:val="18"/>
                <w:szCs w:val="18"/>
              </w:rPr>
              <w:t>experiences</w:t>
            </w:r>
            <w:r w:rsidRPr="7147DD42">
              <w:rPr>
                <w:rFonts w:ascii="Arial" w:eastAsia="Arial" w:hAnsi="Arial" w:cs="Arial"/>
                <w:color w:val="FF0000"/>
                <w:sz w:val="18"/>
                <w:szCs w:val="18"/>
              </w:rPr>
              <w:t xml:space="preserve"> were </w:t>
            </w:r>
            <w:r w:rsidR="5DF44932" w:rsidRPr="7147DD42">
              <w:rPr>
                <w:rFonts w:ascii="Arial" w:eastAsia="Arial" w:hAnsi="Arial" w:cs="Arial"/>
                <w:color w:val="FF0000"/>
                <w:sz w:val="18"/>
                <w:szCs w:val="18"/>
              </w:rPr>
              <w:t xml:space="preserve">“ I See, I Think, I Wonder” and KWL charts. These task always </w:t>
            </w:r>
            <w:r w:rsidR="7198A7BA" w:rsidRPr="7147DD42">
              <w:rPr>
                <w:rFonts w:ascii="Arial" w:eastAsia="Arial" w:hAnsi="Arial" w:cs="Arial"/>
                <w:color w:val="FF0000"/>
                <w:sz w:val="18"/>
                <w:szCs w:val="18"/>
              </w:rPr>
              <w:t>helps</w:t>
            </w:r>
            <w:r w:rsidR="5DF44932" w:rsidRPr="7147DD42">
              <w:rPr>
                <w:rFonts w:ascii="Arial" w:eastAsia="Arial" w:hAnsi="Arial" w:cs="Arial"/>
                <w:color w:val="FF0000"/>
                <w:sz w:val="18"/>
                <w:szCs w:val="18"/>
              </w:rPr>
              <w:t xml:space="preserve"> the </w:t>
            </w:r>
            <w:r w:rsidR="52436F24" w:rsidRPr="7147DD42">
              <w:rPr>
                <w:rFonts w:ascii="Arial" w:eastAsia="Arial" w:hAnsi="Arial" w:cs="Arial"/>
                <w:color w:val="FF0000"/>
                <w:sz w:val="18"/>
                <w:szCs w:val="18"/>
              </w:rPr>
              <w:t>students</w:t>
            </w:r>
            <w:r w:rsidR="5DF44932" w:rsidRPr="7147DD42">
              <w:rPr>
                <w:rFonts w:ascii="Arial" w:eastAsia="Arial" w:hAnsi="Arial" w:cs="Arial"/>
                <w:color w:val="FF0000"/>
                <w:sz w:val="18"/>
                <w:szCs w:val="18"/>
              </w:rPr>
              <w:t xml:space="preserve"> develop a clearer understanding of </w:t>
            </w:r>
            <w:r w:rsidR="282E75B3" w:rsidRPr="7147DD42">
              <w:rPr>
                <w:rFonts w:ascii="Arial" w:eastAsia="Arial" w:hAnsi="Arial" w:cs="Arial"/>
                <w:color w:val="FF0000"/>
                <w:sz w:val="18"/>
                <w:szCs w:val="18"/>
              </w:rPr>
              <w:t>what's</w:t>
            </w:r>
            <w:r w:rsidR="45F081E0" w:rsidRPr="7147DD42">
              <w:rPr>
                <w:rFonts w:ascii="Arial" w:eastAsia="Arial" w:hAnsi="Arial" w:cs="Arial"/>
                <w:color w:val="FF0000"/>
                <w:sz w:val="18"/>
                <w:szCs w:val="18"/>
              </w:rPr>
              <w:t xml:space="preserve"> being taught and it also triggers prior knowledge. </w:t>
            </w:r>
          </w:p>
          <w:p w14:paraId="660059A1" w14:textId="1E778F28" w:rsidR="002139AC" w:rsidRDefault="2FF8ED8E" w:rsidP="052578ED">
            <w:pPr>
              <w:widowControl w:val="0"/>
              <w:pBdr>
                <w:top w:val="nil"/>
                <w:left w:val="nil"/>
                <w:bottom w:val="nil"/>
                <w:right w:val="nil"/>
                <w:between w:val="nil"/>
              </w:pBdr>
              <w:spacing w:after="200" w:line="276" w:lineRule="auto"/>
              <w:rPr>
                <w:rFonts w:ascii="Arial" w:eastAsia="Arial" w:hAnsi="Arial" w:cs="Arial"/>
                <w:color w:val="FF0000"/>
                <w:sz w:val="18"/>
                <w:szCs w:val="18"/>
              </w:rPr>
            </w:pPr>
            <w:r w:rsidRPr="052578ED">
              <w:rPr>
                <w:rFonts w:ascii="Arial" w:eastAsia="Arial" w:hAnsi="Arial" w:cs="Arial"/>
                <w:color w:val="FF0000"/>
                <w:sz w:val="18"/>
                <w:szCs w:val="18"/>
              </w:rPr>
              <w:t xml:space="preserve">Huggins- I See, I Think, I Wonder and KWL charts were very helpful in class because </w:t>
            </w:r>
            <w:r w:rsidR="601BA440" w:rsidRPr="052578ED">
              <w:rPr>
                <w:rFonts w:ascii="Arial" w:eastAsia="Arial" w:hAnsi="Arial" w:cs="Arial"/>
                <w:color w:val="FF0000"/>
                <w:sz w:val="18"/>
                <w:szCs w:val="18"/>
              </w:rPr>
              <w:t xml:space="preserve">it allowed my students to be thinkers and </w:t>
            </w:r>
            <w:r w:rsidR="5C86CDE2" w:rsidRPr="052578ED">
              <w:rPr>
                <w:rFonts w:ascii="Arial" w:eastAsia="Arial" w:hAnsi="Arial" w:cs="Arial"/>
                <w:color w:val="FF0000"/>
                <w:sz w:val="18"/>
                <w:szCs w:val="18"/>
              </w:rPr>
              <w:t>inquirers</w:t>
            </w:r>
            <w:r w:rsidR="601BA440" w:rsidRPr="052578ED">
              <w:rPr>
                <w:rFonts w:ascii="Arial" w:eastAsia="Arial" w:hAnsi="Arial" w:cs="Arial"/>
                <w:color w:val="FF0000"/>
                <w:sz w:val="18"/>
                <w:szCs w:val="18"/>
              </w:rPr>
              <w:t xml:space="preserve">; as well as, </w:t>
            </w:r>
            <w:r w:rsidR="531CCD14" w:rsidRPr="052578ED">
              <w:rPr>
                <w:rFonts w:ascii="Arial" w:eastAsia="Arial" w:hAnsi="Arial" w:cs="Arial"/>
                <w:color w:val="FF0000"/>
                <w:sz w:val="18"/>
                <w:szCs w:val="18"/>
              </w:rPr>
              <w:t>trigger any prior knowledge they may have on the topic being discussed.</w:t>
            </w:r>
          </w:p>
          <w:p w14:paraId="1CABEAC4" w14:textId="7D015F8B" w:rsidR="002139AC" w:rsidRDefault="0F1A74B6" w:rsidP="052578ED">
            <w:pPr>
              <w:widowControl w:val="0"/>
              <w:pBdr>
                <w:top w:val="nil"/>
                <w:left w:val="nil"/>
                <w:bottom w:val="nil"/>
                <w:right w:val="nil"/>
                <w:between w:val="nil"/>
              </w:pBdr>
              <w:spacing w:after="200" w:line="257" w:lineRule="auto"/>
              <w:rPr>
                <w:rFonts w:ascii="Calibri" w:eastAsia="Calibri" w:hAnsi="Calibri" w:cs="Calibri"/>
                <w:color w:val="7030A0"/>
                <w:sz w:val="24"/>
                <w:szCs w:val="24"/>
                <w:vertAlign w:val="superscript"/>
              </w:rPr>
            </w:pPr>
            <w:r w:rsidRPr="052578ED">
              <w:rPr>
                <w:rFonts w:ascii="Arial" w:eastAsia="Arial" w:hAnsi="Arial" w:cs="Arial"/>
                <w:color w:val="7030A0"/>
                <w:sz w:val="18"/>
                <w:szCs w:val="18"/>
              </w:rPr>
              <w:t xml:space="preserve">Art/mahon </w:t>
            </w:r>
            <w:r w:rsidRPr="052578ED">
              <w:rPr>
                <w:rFonts w:ascii="Calibri" w:eastAsia="Calibri" w:hAnsi="Calibri" w:cs="Calibri"/>
                <w:color w:val="7030A0"/>
                <w:sz w:val="24"/>
                <w:szCs w:val="24"/>
                <w:vertAlign w:val="superscript"/>
              </w:rPr>
              <w:t>- Students demonstrated their prior knowledge when questioned about their prior learning in their homeroom class. Students built on their knowledge and furthered it through expression in arts. Students were self-managers as they worked to create their totem poles within the given number of art periods to complete their project.</w:t>
            </w:r>
          </w:p>
          <w:p w14:paraId="6DC2EF27" w14:textId="7E39964C" w:rsidR="002139AC" w:rsidRDefault="002139AC" w:rsidP="56B7E60C">
            <w:pPr>
              <w:widowControl w:val="0"/>
              <w:pBdr>
                <w:top w:val="nil"/>
                <w:left w:val="nil"/>
                <w:bottom w:val="nil"/>
                <w:right w:val="nil"/>
                <w:between w:val="nil"/>
              </w:pBdr>
              <w:spacing w:after="200" w:line="276" w:lineRule="auto"/>
              <w:rPr>
                <w:rFonts w:ascii="Arial" w:eastAsia="Arial" w:hAnsi="Arial" w:cs="Arial"/>
                <w:color w:val="FF0000"/>
                <w:sz w:val="18"/>
                <w:szCs w:val="18"/>
              </w:rPr>
            </w:pPr>
          </w:p>
        </w:tc>
      </w:tr>
      <w:tr w:rsidR="002139AC" w14:paraId="208A2C1A" w14:textId="77777777" w:rsidTr="052578ED">
        <w:trPr>
          <w:trHeight w:val="10360"/>
        </w:trPr>
        <w:tc>
          <w:tcPr>
            <w:tcW w:w="7920" w:type="dxa"/>
            <w:shd w:val="clear" w:color="auto" w:fill="auto"/>
            <w:tcMar>
              <w:top w:w="100" w:type="dxa"/>
              <w:left w:w="100" w:type="dxa"/>
              <w:bottom w:w="100" w:type="dxa"/>
              <w:right w:w="100" w:type="dxa"/>
            </w:tcMar>
          </w:tcPr>
          <w:p w14:paraId="2467C593"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C1359E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4D6C503A" w14:textId="3F17CBE9" w:rsidR="002139AC" w:rsidRDefault="1E576A52" w:rsidP="3F83E7F8">
            <w:pPr>
              <w:widowControl w:val="0"/>
              <w:pBdr>
                <w:top w:val="nil"/>
                <w:left w:val="nil"/>
                <w:bottom w:val="nil"/>
                <w:right w:val="nil"/>
                <w:between w:val="nil"/>
              </w:pBdr>
              <w:spacing w:after="120" w:line="276" w:lineRule="auto"/>
              <w:rPr>
                <w:rFonts w:ascii="Arial" w:eastAsia="Arial" w:hAnsi="Arial" w:cs="Arial"/>
                <w:b/>
                <w:bCs/>
                <w:color w:val="4F6228" w:themeColor="accent3" w:themeShade="80"/>
                <w:sz w:val="18"/>
                <w:szCs w:val="18"/>
              </w:rPr>
            </w:pPr>
            <w:r w:rsidRPr="3F83E7F8">
              <w:rPr>
                <w:rFonts w:ascii="Arial" w:eastAsia="Arial" w:hAnsi="Arial" w:cs="Arial"/>
                <w:b/>
                <w:bCs/>
                <w:color w:val="4F6228" w:themeColor="accent3" w:themeShade="80"/>
                <w:sz w:val="18"/>
                <w:szCs w:val="18"/>
              </w:rPr>
              <w:t>Rozier- How are the Cherokee/Creek nation lives different from ours?  Are they still around today? Can we visit s</w:t>
            </w:r>
            <w:r w:rsidR="0ABC0EDA" w:rsidRPr="3F83E7F8">
              <w:rPr>
                <w:rFonts w:ascii="Arial" w:eastAsia="Arial" w:hAnsi="Arial" w:cs="Arial"/>
                <w:b/>
                <w:bCs/>
                <w:color w:val="4F6228" w:themeColor="accent3" w:themeShade="80"/>
                <w:sz w:val="18"/>
                <w:szCs w:val="18"/>
              </w:rPr>
              <w:t xml:space="preserve">ome tribes here in Georgia? What are symbols? Why are totem poles important? </w:t>
            </w:r>
          </w:p>
          <w:p w14:paraId="150714EA" w14:textId="67868AF7" w:rsidR="002139AC" w:rsidRDefault="7E89D08E" w:rsidP="56B7E60C">
            <w:pPr>
              <w:widowControl w:val="0"/>
              <w:pBdr>
                <w:top w:val="nil"/>
                <w:left w:val="nil"/>
                <w:bottom w:val="nil"/>
                <w:right w:val="nil"/>
                <w:between w:val="nil"/>
              </w:pBdr>
              <w:spacing w:after="120" w:line="276" w:lineRule="auto"/>
              <w:rPr>
                <w:rFonts w:ascii="Arial" w:eastAsia="Arial" w:hAnsi="Arial" w:cs="Arial"/>
                <w:b/>
                <w:bCs/>
                <w:color w:val="4F6228" w:themeColor="accent3" w:themeShade="80"/>
                <w:sz w:val="18"/>
                <w:szCs w:val="18"/>
              </w:rPr>
            </w:pPr>
            <w:r w:rsidRPr="56B7E60C">
              <w:rPr>
                <w:rFonts w:ascii="Arial" w:eastAsia="Arial" w:hAnsi="Arial" w:cs="Arial"/>
                <w:b/>
                <w:bCs/>
                <w:color w:val="FF0000"/>
                <w:sz w:val="18"/>
                <w:szCs w:val="18"/>
              </w:rPr>
              <w:t xml:space="preserve">Brown: How were Creek Indians like the Cherokee Indians? How old was Mary Musgrove when she learned </w:t>
            </w:r>
            <w:r w:rsidR="6442D98B" w:rsidRPr="56B7E60C">
              <w:rPr>
                <w:rFonts w:ascii="Arial" w:eastAsia="Arial" w:hAnsi="Arial" w:cs="Arial"/>
                <w:b/>
                <w:bCs/>
                <w:color w:val="FF0000"/>
                <w:sz w:val="18"/>
                <w:szCs w:val="18"/>
              </w:rPr>
              <w:t xml:space="preserve">to speak Cherokee? Do people still speak Indian (Cherokee) today? Was John </w:t>
            </w:r>
            <w:r w:rsidR="7BD39AF1" w:rsidRPr="56B7E60C">
              <w:rPr>
                <w:rFonts w:ascii="Arial" w:eastAsia="Arial" w:hAnsi="Arial" w:cs="Arial"/>
                <w:b/>
                <w:bCs/>
                <w:color w:val="FF0000"/>
                <w:sz w:val="18"/>
                <w:szCs w:val="18"/>
              </w:rPr>
              <w:t>Ogelthorpe</w:t>
            </w:r>
            <w:r w:rsidR="6442D98B" w:rsidRPr="56B7E60C">
              <w:rPr>
                <w:rFonts w:ascii="Arial" w:eastAsia="Arial" w:hAnsi="Arial" w:cs="Arial"/>
                <w:b/>
                <w:bCs/>
                <w:color w:val="FF0000"/>
                <w:sz w:val="18"/>
                <w:szCs w:val="18"/>
              </w:rPr>
              <w:t xml:space="preserve"> the only founder </w:t>
            </w:r>
            <w:r w:rsidR="45CE7FFD" w:rsidRPr="56B7E60C">
              <w:rPr>
                <w:rFonts w:ascii="Arial" w:eastAsia="Arial" w:hAnsi="Arial" w:cs="Arial"/>
                <w:b/>
                <w:bCs/>
                <w:color w:val="FF0000"/>
                <w:sz w:val="18"/>
                <w:szCs w:val="18"/>
              </w:rPr>
              <w:t>of Georgia?</w:t>
            </w:r>
          </w:p>
          <w:p w14:paraId="4BBA1A64"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3D934FC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F83E7F8">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52095E5" w14:textId="0A2CA15D" w:rsidR="006742E6" w:rsidRDefault="006742E6" w:rsidP="3F83E7F8">
            <w:pPr>
              <w:spacing w:after="120" w:line="276" w:lineRule="auto"/>
              <w:rPr>
                <w:color w:val="4F6228" w:themeColor="accent3" w:themeShade="80"/>
                <w:sz w:val="18"/>
                <w:szCs w:val="18"/>
              </w:rPr>
            </w:pPr>
            <w:r w:rsidRPr="3F83E7F8">
              <w:rPr>
                <w:rFonts w:ascii="Arial" w:eastAsia="Arial" w:hAnsi="Arial" w:cs="Arial"/>
                <w:color w:val="4F6228" w:themeColor="accent3" w:themeShade="80"/>
                <w:sz w:val="19"/>
                <w:szCs w:val="19"/>
              </w:rPr>
              <w:t xml:space="preserve">Rozier- </w:t>
            </w:r>
            <w:r w:rsidRPr="3F83E7F8">
              <w:rPr>
                <w:rFonts w:ascii="Arial" w:eastAsia="Arial" w:hAnsi="Arial" w:cs="Arial"/>
                <w:color w:val="4F6228" w:themeColor="accent3" w:themeShade="80"/>
                <w:sz w:val="18"/>
                <w:szCs w:val="18"/>
              </w:rPr>
              <w:t xml:space="preserve">What are some things Native Americans did to express themselves? </w:t>
            </w:r>
          </w:p>
          <w:p w14:paraId="7211A2F1" w14:textId="60C8FF6C" w:rsidR="006742E6" w:rsidRDefault="006742E6" w:rsidP="3F83E7F8">
            <w:pPr>
              <w:rPr>
                <w:rFonts w:ascii="Arial" w:eastAsia="Arial" w:hAnsi="Arial" w:cs="Arial"/>
                <w:color w:val="4F6228" w:themeColor="accent3" w:themeShade="80"/>
                <w:sz w:val="18"/>
                <w:szCs w:val="18"/>
              </w:rPr>
            </w:pPr>
            <w:r w:rsidRPr="3F83E7F8">
              <w:rPr>
                <w:rFonts w:ascii="Arial" w:eastAsia="Arial" w:hAnsi="Arial" w:cs="Arial"/>
                <w:color w:val="4F6228" w:themeColor="accent3" w:themeShade="80"/>
                <w:sz w:val="18"/>
                <w:szCs w:val="18"/>
              </w:rPr>
              <w:t>What are some traditional things we do in our culture?</w:t>
            </w:r>
          </w:p>
          <w:p w14:paraId="5C6A6C7B" w14:textId="7A43019A" w:rsidR="3F83E7F8" w:rsidRDefault="3F83E7F8" w:rsidP="56B7E60C">
            <w:pPr>
              <w:spacing w:after="120" w:line="276" w:lineRule="auto"/>
              <w:rPr>
                <w:rFonts w:ascii="Arial" w:eastAsia="Arial" w:hAnsi="Arial" w:cs="Arial"/>
                <w:color w:val="FF0000"/>
                <w:sz w:val="19"/>
                <w:szCs w:val="19"/>
              </w:rPr>
            </w:pPr>
          </w:p>
          <w:p w14:paraId="04D7CEC9" w14:textId="726A0BA0" w:rsidR="15DEB1FE" w:rsidRDefault="15DEB1FE" w:rsidP="56B7E60C">
            <w:pPr>
              <w:spacing w:after="120" w:line="276" w:lineRule="auto"/>
              <w:rPr>
                <w:rFonts w:ascii="Arial" w:eastAsia="Arial" w:hAnsi="Arial" w:cs="Arial"/>
                <w:color w:val="FF0000"/>
                <w:sz w:val="19"/>
                <w:szCs w:val="19"/>
              </w:rPr>
            </w:pPr>
            <w:r w:rsidRPr="56B7E60C">
              <w:rPr>
                <w:rFonts w:ascii="Arial" w:eastAsia="Arial" w:hAnsi="Arial" w:cs="Arial"/>
                <w:color w:val="FF0000"/>
                <w:sz w:val="19"/>
                <w:szCs w:val="19"/>
              </w:rPr>
              <w:t>Brown: What is culture?</w:t>
            </w:r>
          </w:p>
          <w:p w14:paraId="6570C93B" w14:textId="00AAFE69" w:rsidR="15DEB1FE" w:rsidRDefault="15DEB1FE" w:rsidP="56B7E60C">
            <w:pPr>
              <w:spacing w:after="120" w:line="276" w:lineRule="auto"/>
              <w:rPr>
                <w:rFonts w:ascii="Arial" w:eastAsia="Arial" w:hAnsi="Arial" w:cs="Arial"/>
                <w:color w:val="FF0000"/>
                <w:sz w:val="19"/>
                <w:szCs w:val="19"/>
              </w:rPr>
            </w:pPr>
            <w:r w:rsidRPr="56B7E60C">
              <w:rPr>
                <w:rFonts w:ascii="Arial" w:eastAsia="Arial" w:hAnsi="Arial" w:cs="Arial"/>
                <w:color w:val="FF0000"/>
                <w:sz w:val="19"/>
                <w:szCs w:val="19"/>
              </w:rPr>
              <w:t xml:space="preserve">What are some things Native Americans did to express themselves? </w:t>
            </w:r>
          </w:p>
          <w:p w14:paraId="57699E1A" w14:textId="5501708F" w:rsidR="002139AC" w:rsidRDefault="55A58309" w:rsidP="7147DD42">
            <w:pPr>
              <w:widowControl w:val="0"/>
              <w:pBdr>
                <w:top w:val="nil"/>
                <w:left w:val="nil"/>
                <w:bottom w:val="nil"/>
                <w:right w:val="nil"/>
                <w:between w:val="nil"/>
              </w:pBdr>
              <w:spacing w:after="120" w:line="276" w:lineRule="auto"/>
              <w:rPr>
                <w:rFonts w:ascii="Arial" w:eastAsia="Arial" w:hAnsi="Arial" w:cs="Arial"/>
                <w:b/>
                <w:bCs/>
                <w:sz w:val="19"/>
                <w:szCs w:val="19"/>
              </w:rPr>
            </w:pPr>
            <w:r w:rsidRPr="7147DD42">
              <w:rPr>
                <w:rFonts w:ascii="Arial" w:eastAsia="Arial" w:hAnsi="Arial" w:cs="Arial"/>
                <w:b/>
                <w:bCs/>
                <w:sz w:val="19"/>
                <w:szCs w:val="19"/>
              </w:rPr>
              <w:t>Huggins- How did Mary Musgrove parents know what they were saying to each other if they both spoke different languages and if somebody else taught them how did they know wh</w:t>
            </w:r>
            <w:r w:rsidR="3D97BFDF" w:rsidRPr="7147DD42">
              <w:rPr>
                <w:rFonts w:ascii="Arial" w:eastAsia="Arial" w:hAnsi="Arial" w:cs="Arial"/>
                <w:b/>
                <w:bCs/>
                <w:sz w:val="19"/>
                <w:szCs w:val="19"/>
              </w:rPr>
              <w:t>at the Native Americans were saying.</w:t>
            </w:r>
          </w:p>
          <w:p w14:paraId="09E3267D"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6A48311F"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6E915670"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F83E7F8">
              <w:rPr>
                <w:rFonts w:ascii="Arial" w:eastAsia="Arial" w:hAnsi="Arial" w:cs="Arial"/>
                <w:sz w:val="19"/>
                <w:szCs w:val="19"/>
              </w:rPr>
              <w:t>Record student-initiated actions taken by individuals or groups showing their ability to reflect, to choose and to act.</w:t>
            </w:r>
          </w:p>
          <w:p w14:paraId="41FD60C8" w14:textId="46AB8C53" w:rsidR="2026E705" w:rsidRDefault="2026E705" w:rsidP="3F83E7F8">
            <w:pPr>
              <w:spacing w:after="120" w:line="276" w:lineRule="auto"/>
              <w:rPr>
                <w:rFonts w:ascii="Arial" w:eastAsia="Arial" w:hAnsi="Arial" w:cs="Arial"/>
                <w:color w:val="4F6228" w:themeColor="accent3" w:themeShade="80"/>
                <w:sz w:val="19"/>
                <w:szCs w:val="19"/>
              </w:rPr>
            </w:pPr>
            <w:r w:rsidRPr="3F83E7F8">
              <w:rPr>
                <w:rFonts w:ascii="Arial" w:eastAsia="Arial" w:hAnsi="Arial" w:cs="Arial"/>
                <w:color w:val="4F6228" w:themeColor="accent3" w:themeShade="80"/>
                <w:sz w:val="19"/>
                <w:szCs w:val="19"/>
              </w:rPr>
              <w:t xml:space="preserve">Rozier- Acting, creative expressions, drawing, and independent reading were all student initiated. </w:t>
            </w:r>
          </w:p>
          <w:p w14:paraId="58AE0145" w14:textId="72F8A4F0" w:rsidR="002139AC" w:rsidRDefault="195C2A12" w:rsidP="56B7E60C">
            <w:pPr>
              <w:widowControl w:val="0"/>
              <w:pBdr>
                <w:top w:val="nil"/>
                <w:left w:val="nil"/>
                <w:bottom w:val="nil"/>
                <w:right w:val="nil"/>
                <w:between w:val="nil"/>
              </w:pBdr>
              <w:spacing w:after="120" w:line="276" w:lineRule="auto"/>
              <w:rPr>
                <w:rFonts w:ascii="Arial" w:eastAsia="Arial" w:hAnsi="Arial" w:cs="Arial"/>
                <w:b/>
                <w:bCs/>
                <w:color w:val="FF0000"/>
                <w:sz w:val="18"/>
                <w:szCs w:val="18"/>
              </w:rPr>
            </w:pPr>
            <w:r w:rsidRPr="56B7E60C">
              <w:rPr>
                <w:rFonts w:ascii="Arial" w:eastAsia="Arial" w:hAnsi="Arial" w:cs="Arial"/>
                <w:b/>
                <w:bCs/>
                <w:color w:val="FF0000"/>
                <w:sz w:val="18"/>
                <w:szCs w:val="18"/>
              </w:rPr>
              <w:t xml:space="preserve">Brown: Students were able to be creative when creating their totem poles and use their family background and the traditions of their families to help them create </w:t>
            </w:r>
            <w:r w:rsidR="3D35E61E" w:rsidRPr="56B7E60C">
              <w:rPr>
                <w:rFonts w:ascii="Arial" w:eastAsia="Arial" w:hAnsi="Arial" w:cs="Arial"/>
                <w:b/>
                <w:bCs/>
                <w:color w:val="FF0000"/>
                <w:sz w:val="18"/>
                <w:szCs w:val="18"/>
              </w:rPr>
              <w:t>the totem poles.</w:t>
            </w:r>
          </w:p>
          <w:p w14:paraId="26739434" w14:textId="0B49B9BF" w:rsidR="002139AC" w:rsidRDefault="7154085C" w:rsidP="7147DD42">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7147DD42">
              <w:rPr>
                <w:rFonts w:ascii="Arial" w:eastAsia="Arial" w:hAnsi="Arial" w:cs="Arial"/>
                <w:b/>
                <w:bCs/>
                <w:color w:val="808080" w:themeColor="background1" w:themeShade="80"/>
                <w:sz w:val="19"/>
                <w:szCs w:val="19"/>
              </w:rPr>
              <w:t>Huggins- With our pots and totem poles students learned various symbols and Sequoyah’s Alphabet and created their symbols of cho</w:t>
            </w:r>
            <w:r w:rsidR="77BA9EC0" w:rsidRPr="7147DD42">
              <w:rPr>
                <w:rFonts w:ascii="Arial" w:eastAsia="Arial" w:hAnsi="Arial" w:cs="Arial"/>
                <w:b/>
                <w:bCs/>
                <w:color w:val="808080" w:themeColor="background1" w:themeShade="80"/>
                <w:sz w:val="19"/>
                <w:szCs w:val="19"/>
              </w:rPr>
              <w:t xml:space="preserve">ice on the totem poles and pots.  </w:t>
            </w:r>
          </w:p>
        </w:tc>
        <w:tc>
          <w:tcPr>
            <w:tcW w:w="7478" w:type="dxa"/>
            <w:shd w:val="clear" w:color="auto" w:fill="auto"/>
            <w:tcMar>
              <w:top w:w="100" w:type="dxa"/>
              <w:left w:w="100" w:type="dxa"/>
              <w:bottom w:w="100" w:type="dxa"/>
              <w:right w:w="100" w:type="dxa"/>
            </w:tcMar>
          </w:tcPr>
          <w:p w14:paraId="3B094417"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6D85FED8"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57DD9015" w14:textId="3D702106" w:rsidR="00955BA4" w:rsidRDefault="443A243D" w:rsidP="004E3638">
            <w:pPr>
              <w:widowControl w:val="0"/>
              <w:pBdr>
                <w:top w:val="nil"/>
                <w:left w:val="nil"/>
                <w:bottom w:val="nil"/>
                <w:right w:val="nil"/>
                <w:between w:val="nil"/>
              </w:pBdr>
              <w:spacing w:after="120" w:line="276" w:lineRule="auto"/>
              <w:rPr>
                <w:rFonts w:ascii="Arial" w:eastAsia="Arial" w:hAnsi="Arial" w:cs="Arial"/>
                <w:sz w:val="19"/>
                <w:szCs w:val="19"/>
              </w:rPr>
            </w:pPr>
            <w:r w:rsidRPr="14020B15">
              <w:rPr>
                <w:rFonts w:ascii="Arial" w:eastAsia="Arial" w:hAnsi="Arial" w:cs="Arial"/>
                <w:sz w:val="19"/>
                <w:szCs w:val="19"/>
              </w:rPr>
              <w:t>Consider moving the following topics to this unit “How We Express Ourselves”</w:t>
            </w:r>
          </w:p>
          <w:p w14:paraId="30CE6281" w14:textId="1BFAB484" w:rsidR="443A243D" w:rsidRDefault="443A243D" w:rsidP="14020B15">
            <w:pPr>
              <w:spacing w:after="120" w:line="276" w:lineRule="auto"/>
              <w:rPr>
                <w:rFonts w:ascii="Arial" w:eastAsia="Arial" w:hAnsi="Arial" w:cs="Arial"/>
                <w:sz w:val="19"/>
                <w:szCs w:val="19"/>
              </w:rPr>
            </w:pPr>
            <w:r w:rsidRPr="14020B15">
              <w:rPr>
                <w:rFonts w:ascii="Arial" w:eastAsia="Arial" w:hAnsi="Arial" w:cs="Arial"/>
                <w:sz w:val="19"/>
                <w:szCs w:val="19"/>
              </w:rPr>
              <w:t>Martin Luther King, Jackie Robinson, etc.</w:t>
            </w:r>
          </w:p>
          <w:p w14:paraId="69ED693E" w14:textId="77777777" w:rsidR="00955BA4" w:rsidRDefault="00955BA4" w:rsidP="004E3638">
            <w:pPr>
              <w:widowControl w:val="0"/>
              <w:pBdr>
                <w:top w:val="nil"/>
                <w:left w:val="nil"/>
                <w:bottom w:val="nil"/>
                <w:right w:val="nil"/>
                <w:between w:val="nil"/>
              </w:pBdr>
              <w:spacing w:after="120" w:line="276" w:lineRule="auto"/>
              <w:rPr>
                <w:rFonts w:ascii="Arial" w:eastAsia="Arial" w:hAnsi="Arial" w:cs="Arial"/>
                <w:sz w:val="19"/>
                <w:szCs w:val="19"/>
              </w:rPr>
            </w:pPr>
          </w:p>
          <w:p w14:paraId="0EB98629" w14:textId="7920110A"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r w:rsidRPr="14020B15">
              <w:rPr>
                <w:rFonts w:ascii="Arial" w:eastAsia="Arial" w:hAnsi="Arial" w:cs="Arial"/>
                <w:color w:val="000000" w:themeColor="text1"/>
                <w:sz w:val="24"/>
                <w:szCs w:val="24"/>
                <w:vertAlign w:val="superscript"/>
                <w:lang w:val="en-US"/>
              </w:rPr>
              <w:t xml:space="preserve">Belonging to </w:t>
            </w:r>
          </w:p>
          <w:p w14:paraId="22186FB6" w14:textId="4C1EDC86"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r w:rsidRPr="14020B15">
              <w:rPr>
                <w:rFonts w:ascii="Arial" w:eastAsia="Arial" w:hAnsi="Arial" w:cs="Arial"/>
                <w:color w:val="000000" w:themeColor="text1"/>
                <w:sz w:val="24"/>
                <w:szCs w:val="24"/>
                <w:vertAlign w:val="superscript"/>
                <w:lang w:val="en-US"/>
              </w:rPr>
              <w:t xml:space="preserve">Communication </w:t>
            </w:r>
          </w:p>
          <w:p w14:paraId="186570F2" w14:textId="1F91109C"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r w:rsidRPr="14020B15">
              <w:rPr>
                <w:rFonts w:ascii="Arial" w:eastAsia="Arial" w:hAnsi="Arial" w:cs="Arial"/>
                <w:color w:val="000000" w:themeColor="text1"/>
                <w:sz w:val="24"/>
                <w:szCs w:val="24"/>
                <w:vertAlign w:val="superscript"/>
                <w:lang w:val="en-US"/>
              </w:rPr>
              <w:t>Experiences, values and beliefs provide and insight into our culture and the culture of others</w:t>
            </w:r>
          </w:p>
          <w:p w14:paraId="4EC48AE5" w14:textId="75FEEE1A"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r w:rsidRPr="14020B15">
              <w:rPr>
                <w:rFonts w:ascii="Arial" w:eastAsia="Arial" w:hAnsi="Arial" w:cs="Arial"/>
                <w:color w:val="000000" w:themeColor="text1"/>
                <w:sz w:val="24"/>
                <w:szCs w:val="24"/>
                <w:highlight w:val="yellow"/>
                <w:vertAlign w:val="superscript"/>
                <w:lang w:val="en-US"/>
              </w:rPr>
              <w:t>The way we communicate perspectives can influence and impact others</w:t>
            </w:r>
            <w:r w:rsidRPr="14020B15">
              <w:rPr>
                <w:rFonts w:ascii="Arial" w:eastAsia="Arial" w:hAnsi="Arial" w:cs="Arial"/>
                <w:color w:val="000000" w:themeColor="text1"/>
                <w:sz w:val="24"/>
                <w:szCs w:val="24"/>
                <w:vertAlign w:val="superscript"/>
                <w:lang w:val="en-US"/>
              </w:rPr>
              <w:t xml:space="preserve"> </w:t>
            </w:r>
          </w:p>
          <w:p w14:paraId="500BB76E" w14:textId="3AD89B5C"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highlight w:val="yellow"/>
                <w:lang w:val="en-US"/>
              </w:rPr>
            </w:pPr>
            <w:r w:rsidRPr="14020B15">
              <w:rPr>
                <w:rFonts w:ascii="Arial" w:eastAsia="Arial" w:hAnsi="Arial" w:cs="Arial"/>
                <w:color w:val="000000" w:themeColor="text1"/>
                <w:sz w:val="24"/>
                <w:szCs w:val="24"/>
                <w:highlight w:val="yellow"/>
                <w:vertAlign w:val="superscript"/>
                <w:lang w:val="en-US"/>
              </w:rPr>
              <w:t xml:space="preserve">(Comparing and contrasting) </w:t>
            </w:r>
          </w:p>
          <w:p w14:paraId="0D371C2A" w14:textId="1EC70CA4"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r w:rsidRPr="14020B15">
              <w:rPr>
                <w:rFonts w:ascii="Arial" w:eastAsia="Arial" w:hAnsi="Arial" w:cs="Arial"/>
                <w:color w:val="000000" w:themeColor="text1"/>
                <w:sz w:val="24"/>
                <w:szCs w:val="24"/>
                <w:vertAlign w:val="superscript"/>
                <w:lang w:val="en-US"/>
              </w:rPr>
              <w:t>Geographical location</w:t>
            </w:r>
          </w:p>
          <w:p w14:paraId="1A4297F9" w14:textId="0B75B919"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r w:rsidRPr="14020B15">
              <w:rPr>
                <w:rFonts w:ascii="Arial" w:eastAsia="Arial" w:hAnsi="Arial" w:cs="Arial"/>
                <w:color w:val="000000" w:themeColor="text1"/>
                <w:sz w:val="24"/>
                <w:szCs w:val="24"/>
                <w:vertAlign w:val="superscript"/>
                <w:lang w:val="en-US"/>
              </w:rPr>
              <w:t xml:space="preserve">Culture is represented by symbols and celebrations that express diversity in our global community. </w:t>
            </w:r>
          </w:p>
          <w:p w14:paraId="5AC87DD5" w14:textId="3497C0E3" w:rsidR="00955BA4" w:rsidRDefault="2E4985F7" w:rsidP="14020B15">
            <w:pPr>
              <w:widowControl w:val="0"/>
              <w:numPr>
                <w:ilvl w:val="0"/>
                <w:numId w:val="10"/>
              </w:numPr>
              <w:pBdr>
                <w:top w:val="nil"/>
                <w:left w:val="nil"/>
                <w:bottom w:val="nil"/>
                <w:right w:val="nil"/>
                <w:between w:val="nil"/>
              </w:pBdr>
              <w:spacing w:after="120" w:line="276" w:lineRule="auto"/>
              <w:rPr>
                <w:b/>
                <w:bCs/>
                <w:sz w:val="20"/>
                <w:szCs w:val="20"/>
                <w:lang w:val="en-US"/>
              </w:rPr>
            </w:pPr>
            <w:commentRangeStart w:id="2"/>
            <w:r w:rsidRPr="14020B15">
              <w:rPr>
                <w:rFonts w:ascii="Arial" w:eastAsia="Arial" w:hAnsi="Arial" w:cs="Arial"/>
                <w:color w:val="000000" w:themeColor="text1"/>
                <w:sz w:val="24"/>
                <w:szCs w:val="24"/>
                <w:highlight w:val="green"/>
                <w:vertAlign w:val="superscript"/>
                <w:lang w:val="en-US"/>
              </w:rPr>
              <w:t>Diversity within our global community is represented through cultural symbols and celebrations.</w:t>
            </w:r>
            <w:commentRangeEnd w:id="2"/>
            <w:r w:rsidR="00955BA4">
              <w:commentReference w:id="2"/>
            </w:r>
          </w:p>
          <w:p w14:paraId="53EB53C7" w14:textId="3ADE3977" w:rsidR="00955BA4" w:rsidRDefault="00955BA4" w:rsidP="14020B15">
            <w:pPr>
              <w:widowControl w:val="0"/>
              <w:pBdr>
                <w:top w:val="nil"/>
                <w:left w:val="nil"/>
                <w:bottom w:val="nil"/>
                <w:right w:val="nil"/>
                <w:between w:val="nil"/>
              </w:pBdr>
              <w:spacing w:after="120" w:line="276" w:lineRule="auto"/>
              <w:rPr>
                <w:rFonts w:ascii="Arial" w:eastAsia="Arial" w:hAnsi="Arial" w:cs="Arial"/>
                <w:sz w:val="19"/>
                <w:szCs w:val="19"/>
              </w:rPr>
            </w:pPr>
          </w:p>
          <w:p w14:paraId="0C1FA166" w14:textId="5DB50CED" w:rsidR="002139AC" w:rsidRDefault="2E4985F7" w:rsidP="5B3E75CD">
            <w:pPr>
              <w:widowControl w:val="0"/>
              <w:pBdr>
                <w:top w:val="nil"/>
                <w:left w:val="nil"/>
                <w:bottom w:val="nil"/>
                <w:right w:val="nil"/>
                <w:between w:val="nil"/>
              </w:pBdr>
              <w:spacing w:after="120" w:line="276" w:lineRule="auto"/>
              <w:rPr>
                <w:rFonts w:ascii="Arial" w:eastAsia="Arial" w:hAnsi="Arial" w:cs="Arial"/>
                <w:b/>
                <w:bCs/>
                <w:sz w:val="20"/>
                <w:szCs w:val="20"/>
              </w:rPr>
            </w:pPr>
            <w:r w:rsidRPr="5B3E75CD">
              <w:rPr>
                <w:rFonts w:ascii="Arial" w:eastAsia="Arial" w:hAnsi="Arial" w:cs="Arial"/>
                <w:b/>
                <w:bCs/>
                <w:sz w:val="20"/>
                <w:szCs w:val="20"/>
              </w:rPr>
              <w:t>What lines of inquiry will define the scope of the inquiry into the central idea?</w:t>
            </w:r>
          </w:p>
          <w:p w14:paraId="4F0D51B3" w14:textId="1B99143C" w:rsidR="002139AC" w:rsidRDefault="2E4985F7" w:rsidP="5B3E75CD">
            <w:pPr>
              <w:pStyle w:val="ListParagraph"/>
              <w:widowControl w:val="0"/>
              <w:numPr>
                <w:ilvl w:val="0"/>
                <w:numId w:val="11"/>
              </w:numPr>
              <w:pBdr>
                <w:top w:val="nil"/>
                <w:left w:val="nil"/>
                <w:bottom w:val="nil"/>
                <w:right w:val="nil"/>
                <w:between w:val="nil"/>
              </w:pBdr>
              <w:spacing w:after="120" w:line="276" w:lineRule="auto"/>
              <w:rPr>
                <w:rFonts w:ascii="Arial" w:eastAsia="Arial" w:hAnsi="Arial" w:cs="Arial"/>
                <w:b/>
                <w:bCs/>
                <w:sz w:val="20"/>
                <w:szCs w:val="20"/>
              </w:rPr>
            </w:pPr>
            <w:r w:rsidRPr="5B3E75CD">
              <w:rPr>
                <w:rFonts w:ascii="Arial" w:eastAsia="Arial" w:hAnsi="Arial" w:cs="Arial"/>
                <w:b/>
                <w:bCs/>
                <w:sz w:val="20"/>
                <w:szCs w:val="20"/>
              </w:rPr>
              <w:t>Individuals’ contributions during the founding of Georgia.</w:t>
            </w:r>
          </w:p>
          <w:p w14:paraId="38E6504F" w14:textId="6370F7F0" w:rsidR="002139AC" w:rsidRDefault="2E4985F7" w:rsidP="5B3E75CD">
            <w:pPr>
              <w:pStyle w:val="ListParagraph"/>
              <w:widowControl w:val="0"/>
              <w:numPr>
                <w:ilvl w:val="0"/>
                <w:numId w:val="11"/>
              </w:numPr>
              <w:pBdr>
                <w:top w:val="nil"/>
                <w:left w:val="nil"/>
                <w:bottom w:val="nil"/>
                <w:right w:val="nil"/>
                <w:between w:val="nil"/>
              </w:pBdr>
              <w:spacing w:after="120" w:line="276" w:lineRule="auto"/>
              <w:rPr>
                <w:rFonts w:ascii="Arial" w:eastAsia="Arial" w:hAnsi="Arial" w:cs="Arial"/>
                <w:b/>
                <w:bCs/>
                <w:sz w:val="20"/>
                <w:szCs w:val="20"/>
              </w:rPr>
            </w:pPr>
            <w:r w:rsidRPr="5B3E75CD">
              <w:rPr>
                <w:rFonts w:ascii="Arial" w:eastAsia="Arial" w:hAnsi="Arial" w:cs="Arial"/>
                <w:b/>
                <w:bCs/>
                <w:sz w:val="20"/>
                <w:szCs w:val="20"/>
              </w:rPr>
              <w:t>Money makes trade easier.</w:t>
            </w:r>
          </w:p>
          <w:p w14:paraId="71DD90AD" w14:textId="158A2127" w:rsidR="002139AC" w:rsidRDefault="2E4985F7" w:rsidP="5B3E75CD">
            <w:pPr>
              <w:widowControl w:val="0"/>
              <w:pBdr>
                <w:top w:val="nil"/>
                <w:left w:val="nil"/>
                <w:bottom w:val="nil"/>
                <w:right w:val="nil"/>
                <w:between w:val="nil"/>
              </w:pBdr>
              <w:spacing w:after="120" w:line="276" w:lineRule="auto"/>
              <w:rPr>
                <w:rFonts w:ascii="Arial" w:eastAsia="Arial" w:hAnsi="Arial" w:cs="Arial"/>
                <w:b/>
                <w:bCs/>
                <w:sz w:val="20"/>
                <w:szCs w:val="20"/>
              </w:rPr>
            </w:pPr>
            <w:r w:rsidRPr="5B3E75CD">
              <w:rPr>
                <w:rFonts w:ascii="Arial" w:eastAsia="Arial" w:hAnsi="Arial" w:cs="Arial"/>
                <w:b/>
                <w:bCs/>
                <w:sz w:val="20"/>
                <w:szCs w:val="20"/>
              </w:rPr>
              <w:t xml:space="preserve">Express and appreciation for nature </w:t>
            </w:r>
          </w:p>
          <w:p w14:paraId="1ED8C2BF" w14:textId="0353F69B" w:rsidR="002139AC" w:rsidRDefault="2E4985F7" w:rsidP="5B3E75CD">
            <w:pPr>
              <w:widowControl w:val="0"/>
              <w:pBdr>
                <w:top w:val="nil"/>
                <w:left w:val="nil"/>
                <w:bottom w:val="nil"/>
                <w:right w:val="nil"/>
                <w:between w:val="nil"/>
              </w:pBdr>
              <w:spacing w:after="120" w:line="276" w:lineRule="auto"/>
              <w:rPr>
                <w:rFonts w:ascii="Arial" w:eastAsia="Arial" w:hAnsi="Arial" w:cs="Arial"/>
                <w:b/>
                <w:bCs/>
                <w:sz w:val="20"/>
                <w:szCs w:val="20"/>
              </w:rPr>
            </w:pPr>
            <w:r w:rsidRPr="5B3E75CD">
              <w:rPr>
                <w:rFonts w:ascii="Arial" w:eastAsia="Arial" w:hAnsi="Arial" w:cs="Arial"/>
                <w:b/>
                <w:bCs/>
                <w:sz w:val="20"/>
                <w:szCs w:val="20"/>
              </w:rPr>
              <w:t>Cultural communications</w:t>
            </w:r>
          </w:p>
          <w:p w14:paraId="4242883D" w14:textId="47A6558F" w:rsidR="002139AC" w:rsidRDefault="2E4985F7" w:rsidP="5B3E75CD">
            <w:pPr>
              <w:widowControl w:val="0"/>
              <w:pBdr>
                <w:top w:val="nil"/>
                <w:left w:val="nil"/>
                <w:bottom w:val="nil"/>
                <w:right w:val="nil"/>
                <w:between w:val="nil"/>
              </w:pBdr>
              <w:spacing w:after="120" w:line="276" w:lineRule="auto"/>
              <w:rPr>
                <w:rFonts w:ascii="Arial" w:eastAsia="Arial" w:hAnsi="Arial" w:cs="Arial"/>
                <w:b/>
                <w:bCs/>
                <w:sz w:val="20"/>
                <w:szCs w:val="20"/>
              </w:rPr>
            </w:pPr>
            <w:r w:rsidRPr="5B3E75CD">
              <w:rPr>
                <w:rFonts w:ascii="Arial" w:eastAsia="Arial" w:hAnsi="Arial" w:cs="Arial"/>
                <w:b/>
                <w:bCs/>
                <w:sz w:val="20"/>
                <w:szCs w:val="20"/>
              </w:rPr>
              <w:t>Impact of past...</w:t>
            </w:r>
          </w:p>
          <w:p w14:paraId="427167E8" w14:textId="31570642" w:rsidR="002139AC" w:rsidRDefault="002139AC" w:rsidP="5B3E75CD">
            <w:pPr>
              <w:widowControl w:val="0"/>
              <w:pBdr>
                <w:top w:val="nil"/>
                <w:left w:val="nil"/>
                <w:bottom w:val="nil"/>
                <w:right w:val="nil"/>
                <w:between w:val="nil"/>
              </w:pBdr>
              <w:spacing w:after="120" w:line="276" w:lineRule="auto"/>
              <w:rPr>
                <w:rFonts w:ascii="Arial" w:eastAsia="Arial" w:hAnsi="Arial" w:cs="Arial"/>
                <w:b/>
                <w:bCs/>
                <w:sz w:val="20"/>
                <w:szCs w:val="20"/>
              </w:rPr>
            </w:pPr>
          </w:p>
          <w:p w14:paraId="26DB6E0C" w14:textId="77228C69" w:rsidR="002139AC" w:rsidRDefault="63BF0DDF" w:rsidP="5B3E75CD">
            <w:pPr>
              <w:widowControl w:val="0"/>
              <w:pBdr>
                <w:top w:val="nil"/>
                <w:left w:val="nil"/>
                <w:bottom w:val="nil"/>
                <w:right w:val="nil"/>
                <w:between w:val="nil"/>
              </w:pBdr>
              <w:spacing w:after="120" w:line="276" w:lineRule="auto"/>
              <w:rPr>
                <w:rFonts w:ascii="Arial" w:eastAsia="Arial" w:hAnsi="Arial" w:cs="Arial"/>
                <w:color w:val="000000" w:themeColor="text1"/>
                <w:sz w:val="19"/>
                <w:szCs w:val="19"/>
                <w:highlight w:val="cyan"/>
              </w:rPr>
            </w:pPr>
            <w:r w:rsidRPr="5B3E75CD">
              <w:rPr>
                <w:rFonts w:ascii="Arial" w:eastAsia="Arial" w:hAnsi="Arial" w:cs="Arial"/>
                <w:color w:val="000000" w:themeColor="text1"/>
                <w:sz w:val="19"/>
                <w:szCs w:val="19"/>
                <w:highlight w:val="cyan"/>
              </w:rPr>
              <w:t>Culture Interview Questions:  Students will be able to interview different parents from the classroom and staff members and discuss different cultures and traditions.</w:t>
            </w:r>
          </w:p>
          <w:p w14:paraId="1856CBDA" w14:textId="5EE85DAA" w:rsidR="002139AC" w:rsidRDefault="63BF0DDF" w:rsidP="5B3E75CD">
            <w:pPr>
              <w:pStyle w:val="ListParagraph"/>
              <w:widowControl w:val="0"/>
              <w:numPr>
                <w:ilvl w:val="0"/>
                <w:numId w:val="5"/>
              </w:numPr>
              <w:pBdr>
                <w:top w:val="nil"/>
                <w:left w:val="nil"/>
                <w:bottom w:val="nil"/>
                <w:right w:val="nil"/>
                <w:between w:val="nil"/>
              </w:pBdr>
              <w:spacing w:after="120" w:line="276" w:lineRule="auto"/>
              <w:rPr>
                <w:rFonts w:ascii="Calibri" w:eastAsia="Calibri" w:hAnsi="Calibri" w:cs="Calibri"/>
                <w:b/>
                <w:bCs/>
                <w:sz w:val="20"/>
                <w:szCs w:val="20"/>
              </w:rPr>
            </w:pPr>
            <w:r w:rsidRPr="5B3E75CD">
              <w:rPr>
                <w:rFonts w:ascii="Arial" w:eastAsia="Arial" w:hAnsi="Arial" w:cs="Arial"/>
                <w:b/>
                <w:bCs/>
                <w:sz w:val="20"/>
                <w:szCs w:val="20"/>
              </w:rPr>
              <w:t xml:space="preserve"> </w:t>
            </w:r>
            <w:r w:rsidRPr="5B3E75CD">
              <w:rPr>
                <w:rFonts w:ascii="Arial" w:eastAsia="Arial" w:hAnsi="Arial" w:cs="Arial"/>
                <w:b/>
                <w:bCs/>
                <w:sz w:val="20"/>
                <w:szCs w:val="20"/>
                <w:highlight w:val="cyan"/>
              </w:rPr>
              <w:t>Connect this with Who We Are</w:t>
            </w:r>
            <w:r w:rsidRPr="5B3E75CD">
              <w:rPr>
                <w:rFonts w:ascii="Arial" w:eastAsia="Arial" w:hAnsi="Arial" w:cs="Arial"/>
                <w:b/>
                <w:bCs/>
                <w:sz w:val="20"/>
                <w:szCs w:val="20"/>
              </w:rPr>
              <w:t xml:space="preserve"> </w:t>
            </w:r>
          </w:p>
          <w:p w14:paraId="68017EC5" w14:textId="42CD2417" w:rsidR="002139AC" w:rsidRDefault="63BF0DDF" w:rsidP="5B3E75CD">
            <w:pPr>
              <w:pStyle w:val="ListParagraph"/>
              <w:widowControl w:val="0"/>
              <w:numPr>
                <w:ilvl w:val="0"/>
                <w:numId w:val="5"/>
              </w:numPr>
              <w:pBdr>
                <w:top w:val="nil"/>
                <w:left w:val="nil"/>
                <w:bottom w:val="nil"/>
                <w:right w:val="nil"/>
                <w:between w:val="nil"/>
              </w:pBdr>
              <w:spacing w:after="120" w:line="276" w:lineRule="auto"/>
              <w:rPr>
                <w:b/>
                <w:bCs/>
                <w:sz w:val="20"/>
                <w:szCs w:val="20"/>
                <w:highlight w:val="cyan"/>
              </w:rPr>
            </w:pPr>
            <w:r w:rsidRPr="5B3E75CD">
              <w:rPr>
                <w:rFonts w:ascii="Arial" w:eastAsia="Arial" w:hAnsi="Arial" w:cs="Arial"/>
                <w:color w:val="000000" w:themeColor="text1"/>
                <w:sz w:val="19"/>
                <w:szCs w:val="19"/>
                <w:highlight w:val="cyan"/>
              </w:rPr>
              <w:t>Family Topic Wheel: Students will complete a topic wheel on the world “family.”  Students will be able to color</w:t>
            </w:r>
          </w:p>
          <w:p w14:paraId="4040E2FF" w14:textId="70C6CF78" w:rsidR="002139AC" w:rsidRDefault="63BF0DDF" w:rsidP="5B3E75CD">
            <w:pPr>
              <w:pStyle w:val="ListParagraph"/>
              <w:widowControl w:val="0"/>
              <w:numPr>
                <w:ilvl w:val="0"/>
                <w:numId w:val="5"/>
              </w:numPr>
              <w:pBdr>
                <w:top w:val="nil"/>
                <w:left w:val="nil"/>
                <w:bottom w:val="nil"/>
                <w:right w:val="nil"/>
                <w:between w:val="nil"/>
              </w:pBdr>
              <w:spacing w:after="120" w:line="276" w:lineRule="auto"/>
              <w:rPr>
                <w:rFonts w:ascii="Calibri" w:eastAsia="Calibri" w:hAnsi="Calibri" w:cs="Calibri"/>
                <w:color w:val="000000" w:themeColor="text1"/>
                <w:sz w:val="19"/>
                <w:szCs w:val="19"/>
                <w:highlight w:val="cyan"/>
              </w:rPr>
            </w:pPr>
            <w:r w:rsidRPr="5B3E75CD">
              <w:rPr>
                <w:rFonts w:ascii="Arial" w:eastAsia="Arial" w:hAnsi="Arial" w:cs="Arial"/>
                <w:color w:val="000000" w:themeColor="text1"/>
                <w:sz w:val="19"/>
                <w:szCs w:val="19"/>
                <w:highlight w:val="cyan"/>
              </w:rPr>
              <w:t>“Family” Graffiti: Students will complete a graffiti board based on what they know about “family”</w:t>
            </w:r>
          </w:p>
          <w:p w14:paraId="28FD6B03" w14:textId="3732BBF0" w:rsidR="002139AC" w:rsidRDefault="002139AC" w:rsidP="5B3E75CD">
            <w:pPr>
              <w:pStyle w:val="ListParagraph"/>
              <w:widowControl w:val="0"/>
              <w:numPr>
                <w:ilvl w:val="0"/>
                <w:numId w:val="5"/>
              </w:numPr>
              <w:pBdr>
                <w:top w:val="nil"/>
                <w:left w:val="nil"/>
                <w:bottom w:val="nil"/>
                <w:right w:val="nil"/>
                <w:between w:val="nil"/>
              </w:pBdr>
              <w:spacing w:after="120" w:line="276" w:lineRule="auto"/>
              <w:rPr>
                <w:b/>
                <w:bCs/>
                <w:sz w:val="20"/>
                <w:szCs w:val="20"/>
                <w:highlight w:val="cyan"/>
              </w:rPr>
            </w:pPr>
          </w:p>
          <w:p w14:paraId="488E922A" w14:textId="39849A9E" w:rsidR="002139AC" w:rsidRDefault="002139AC" w:rsidP="5B3E75CD">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r>
    </w:tbl>
    <w:p w14:paraId="6FCAA8ED"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3-29T11:08:00Z" w:initials="MY">
    <w:p w14:paraId="7BEBD520" w14:textId="2666A251" w:rsidR="646C08B1" w:rsidRDefault="646C08B1">
      <w:r>
        <w:t xml:space="preserve">One provocation could be providing students with cultural symbols or images of various traditions. </w:t>
      </w:r>
      <w:r>
        <w:annotationRef/>
      </w:r>
    </w:p>
  </w:comment>
  <w:comment w:id="2" w:author="Mailhot, Yvonne" w:date="2021-03-29T11:06:00Z" w:initials="MY">
    <w:p w14:paraId="0DD1127A" w14:textId="668BF28F" w:rsidR="14020B15" w:rsidRDefault="14020B15">
      <w:r>
        <w:t xml:space="preserve">This is a good central idea. It  allows students to explore a variety of cultures within their own community as well as the world.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EBD520" w15:done="0"/>
  <w15:commentEx w15:paraId="0DD1127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D1C052" w16cex:dateUtc="2021-03-29T15:06:51Z"/>
  <w16cex:commentExtensible w16cex:durableId="4152C673" w16cex:dateUtc="2021-03-29T15:07:52Z"/>
  <w16cex:commentExtensible w16cex:durableId="33A87FA6" w16cex:dateUtc="2021-03-29T15:08:49.435Z"/>
  <w16cex:commentExtensible w16cex:durableId="555DA9C2" w16cex:dateUtc="2021-03-29T15:06:5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BD520" w16cid:durableId="33A87FA6"/>
  <w16cid:commentId w16cid:paraId="0DD1127A" w16cid:durableId="555DA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AA1"/>
    <w:multiLevelType w:val="hybridMultilevel"/>
    <w:tmpl w:val="9C1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026F"/>
    <w:multiLevelType w:val="hybridMultilevel"/>
    <w:tmpl w:val="2A9E75FC"/>
    <w:lvl w:ilvl="0" w:tplc="B4326B12">
      <w:start w:val="1"/>
      <w:numFmt w:val="bullet"/>
      <w:lvlText w:val="-"/>
      <w:lvlJc w:val="left"/>
      <w:pPr>
        <w:ind w:left="720" w:hanging="360"/>
      </w:pPr>
      <w:rPr>
        <w:rFonts w:ascii="Calibri" w:hAnsi="Calibri" w:hint="default"/>
      </w:rPr>
    </w:lvl>
    <w:lvl w:ilvl="1" w:tplc="FCD8877E">
      <w:start w:val="1"/>
      <w:numFmt w:val="bullet"/>
      <w:lvlText w:val="o"/>
      <w:lvlJc w:val="left"/>
      <w:pPr>
        <w:ind w:left="1440" w:hanging="360"/>
      </w:pPr>
      <w:rPr>
        <w:rFonts w:ascii="Courier New" w:hAnsi="Courier New" w:hint="default"/>
      </w:rPr>
    </w:lvl>
    <w:lvl w:ilvl="2" w:tplc="5450EFD4">
      <w:start w:val="1"/>
      <w:numFmt w:val="bullet"/>
      <w:lvlText w:val=""/>
      <w:lvlJc w:val="left"/>
      <w:pPr>
        <w:ind w:left="2160" w:hanging="360"/>
      </w:pPr>
      <w:rPr>
        <w:rFonts w:ascii="Wingdings" w:hAnsi="Wingdings" w:hint="default"/>
      </w:rPr>
    </w:lvl>
    <w:lvl w:ilvl="3" w:tplc="2D3A6304">
      <w:start w:val="1"/>
      <w:numFmt w:val="bullet"/>
      <w:lvlText w:val=""/>
      <w:lvlJc w:val="left"/>
      <w:pPr>
        <w:ind w:left="2880" w:hanging="360"/>
      </w:pPr>
      <w:rPr>
        <w:rFonts w:ascii="Symbol" w:hAnsi="Symbol" w:hint="default"/>
      </w:rPr>
    </w:lvl>
    <w:lvl w:ilvl="4" w:tplc="2B3AB8BA">
      <w:start w:val="1"/>
      <w:numFmt w:val="bullet"/>
      <w:lvlText w:val="o"/>
      <w:lvlJc w:val="left"/>
      <w:pPr>
        <w:ind w:left="3600" w:hanging="360"/>
      </w:pPr>
      <w:rPr>
        <w:rFonts w:ascii="Courier New" w:hAnsi="Courier New" w:hint="default"/>
      </w:rPr>
    </w:lvl>
    <w:lvl w:ilvl="5" w:tplc="47CE134E">
      <w:start w:val="1"/>
      <w:numFmt w:val="bullet"/>
      <w:lvlText w:val=""/>
      <w:lvlJc w:val="left"/>
      <w:pPr>
        <w:ind w:left="4320" w:hanging="360"/>
      </w:pPr>
      <w:rPr>
        <w:rFonts w:ascii="Wingdings" w:hAnsi="Wingdings" w:hint="default"/>
      </w:rPr>
    </w:lvl>
    <w:lvl w:ilvl="6" w:tplc="E27A0938">
      <w:start w:val="1"/>
      <w:numFmt w:val="bullet"/>
      <w:lvlText w:val=""/>
      <w:lvlJc w:val="left"/>
      <w:pPr>
        <w:ind w:left="5040" w:hanging="360"/>
      </w:pPr>
      <w:rPr>
        <w:rFonts w:ascii="Symbol" w:hAnsi="Symbol" w:hint="default"/>
      </w:rPr>
    </w:lvl>
    <w:lvl w:ilvl="7" w:tplc="F9E8E9EC">
      <w:start w:val="1"/>
      <w:numFmt w:val="bullet"/>
      <w:lvlText w:val="o"/>
      <w:lvlJc w:val="left"/>
      <w:pPr>
        <w:ind w:left="5760" w:hanging="360"/>
      </w:pPr>
      <w:rPr>
        <w:rFonts w:ascii="Courier New" w:hAnsi="Courier New" w:hint="default"/>
      </w:rPr>
    </w:lvl>
    <w:lvl w:ilvl="8" w:tplc="CB5C4160">
      <w:start w:val="1"/>
      <w:numFmt w:val="bullet"/>
      <w:lvlText w:val=""/>
      <w:lvlJc w:val="left"/>
      <w:pPr>
        <w:ind w:left="6480" w:hanging="360"/>
      </w:pPr>
      <w:rPr>
        <w:rFonts w:ascii="Wingdings" w:hAnsi="Wingdings" w:hint="default"/>
      </w:rPr>
    </w:lvl>
  </w:abstractNum>
  <w:abstractNum w:abstractNumId="2" w15:restartNumberingAfterBreak="0">
    <w:nsid w:val="100672A1"/>
    <w:multiLevelType w:val="hybridMultilevel"/>
    <w:tmpl w:val="9BA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A564DB"/>
    <w:multiLevelType w:val="hybridMultilevel"/>
    <w:tmpl w:val="C1CEA616"/>
    <w:lvl w:ilvl="0" w:tplc="48AA26BC">
      <w:start w:val="1"/>
      <w:numFmt w:val="bullet"/>
      <w:lvlText w:val="-"/>
      <w:lvlJc w:val="left"/>
      <w:pPr>
        <w:ind w:left="720" w:hanging="360"/>
      </w:pPr>
      <w:rPr>
        <w:rFonts w:ascii="Calibri" w:hAnsi="Calibri" w:hint="default"/>
      </w:rPr>
    </w:lvl>
    <w:lvl w:ilvl="1" w:tplc="6464D68E">
      <w:start w:val="1"/>
      <w:numFmt w:val="bullet"/>
      <w:lvlText w:val="o"/>
      <w:lvlJc w:val="left"/>
      <w:pPr>
        <w:ind w:left="1440" w:hanging="360"/>
      </w:pPr>
      <w:rPr>
        <w:rFonts w:ascii="Courier New" w:hAnsi="Courier New" w:hint="default"/>
      </w:rPr>
    </w:lvl>
    <w:lvl w:ilvl="2" w:tplc="96B63450">
      <w:start w:val="1"/>
      <w:numFmt w:val="bullet"/>
      <w:lvlText w:val=""/>
      <w:lvlJc w:val="left"/>
      <w:pPr>
        <w:ind w:left="2160" w:hanging="360"/>
      </w:pPr>
      <w:rPr>
        <w:rFonts w:ascii="Wingdings" w:hAnsi="Wingdings" w:hint="default"/>
      </w:rPr>
    </w:lvl>
    <w:lvl w:ilvl="3" w:tplc="32CAF170">
      <w:start w:val="1"/>
      <w:numFmt w:val="bullet"/>
      <w:lvlText w:val=""/>
      <w:lvlJc w:val="left"/>
      <w:pPr>
        <w:ind w:left="2880" w:hanging="360"/>
      </w:pPr>
      <w:rPr>
        <w:rFonts w:ascii="Symbol" w:hAnsi="Symbol" w:hint="default"/>
      </w:rPr>
    </w:lvl>
    <w:lvl w:ilvl="4" w:tplc="1E4CA182">
      <w:start w:val="1"/>
      <w:numFmt w:val="bullet"/>
      <w:lvlText w:val="o"/>
      <w:lvlJc w:val="left"/>
      <w:pPr>
        <w:ind w:left="3600" w:hanging="360"/>
      </w:pPr>
      <w:rPr>
        <w:rFonts w:ascii="Courier New" w:hAnsi="Courier New" w:hint="default"/>
      </w:rPr>
    </w:lvl>
    <w:lvl w:ilvl="5" w:tplc="85940126">
      <w:start w:val="1"/>
      <w:numFmt w:val="bullet"/>
      <w:lvlText w:val=""/>
      <w:lvlJc w:val="left"/>
      <w:pPr>
        <w:ind w:left="4320" w:hanging="360"/>
      </w:pPr>
      <w:rPr>
        <w:rFonts w:ascii="Wingdings" w:hAnsi="Wingdings" w:hint="default"/>
      </w:rPr>
    </w:lvl>
    <w:lvl w:ilvl="6" w:tplc="7368C876">
      <w:start w:val="1"/>
      <w:numFmt w:val="bullet"/>
      <w:lvlText w:val=""/>
      <w:lvlJc w:val="left"/>
      <w:pPr>
        <w:ind w:left="5040" w:hanging="360"/>
      </w:pPr>
      <w:rPr>
        <w:rFonts w:ascii="Symbol" w:hAnsi="Symbol" w:hint="default"/>
      </w:rPr>
    </w:lvl>
    <w:lvl w:ilvl="7" w:tplc="0C323076">
      <w:start w:val="1"/>
      <w:numFmt w:val="bullet"/>
      <w:lvlText w:val="o"/>
      <w:lvlJc w:val="left"/>
      <w:pPr>
        <w:ind w:left="5760" w:hanging="360"/>
      </w:pPr>
      <w:rPr>
        <w:rFonts w:ascii="Courier New" w:hAnsi="Courier New" w:hint="default"/>
      </w:rPr>
    </w:lvl>
    <w:lvl w:ilvl="8" w:tplc="A5E27F3E">
      <w:start w:val="1"/>
      <w:numFmt w:val="bullet"/>
      <w:lvlText w:val=""/>
      <w:lvlJc w:val="left"/>
      <w:pPr>
        <w:ind w:left="6480" w:hanging="360"/>
      </w:pPr>
      <w:rPr>
        <w:rFonts w:ascii="Wingdings" w:hAnsi="Wingdings" w:hint="default"/>
      </w:rPr>
    </w:lvl>
  </w:abstractNum>
  <w:abstractNum w:abstractNumId="6" w15:restartNumberingAfterBreak="0">
    <w:nsid w:val="453249D3"/>
    <w:multiLevelType w:val="hybridMultilevel"/>
    <w:tmpl w:val="E7181846"/>
    <w:lvl w:ilvl="0" w:tplc="9970D0EE">
      <w:start w:val="1"/>
      <w:numFmt w:val="bullet"/>
      <w:lvlText w:val="-"/>
      <w:lvlJc w:val="left"/>
      <w:pPr>
        <w:ind w:left="720" w:hanging="360"/>
      </w:pPr>
      <w:rPr>
        <w:rFonts w:ascii="Symbol" w:hAnsi="Symbol" w:hint="default"/>
      </w:rPr>
    </w:lvl>
    <w:lvl w:ilvl="1" w:tplc="D3700F36">
      <w:start w:val="1"/>
      <w:numFmt w:val="bullet"/>
      <w:lvlText w:val="o"/>
      <w:lvlJc w:val="left"/>
      <w:pPr>
        <w:ind w:left="1440" w:hanging="360"/>
      </w:pPr>
      <w:rPr>
        <w:rFonts w:ascii="Courier New" w:hAnsi="Courier New" w:hint="default"/>
      </w:rPr>
    </w:lvl>
    <w:lvl w:ilvl="2" w:tplc="FDAC350C">
      <w:start w:val="1"/>
      <w:numFmt w:val="bullet"/>
      <w:lvlText w:val=""/>
      <w:lvlJc w:val="left"/>
      <w:pPr>
        <w:ind w:left="2160" w:hanging="360"/>
      </w:pPr>
      <w:rPr>
        <w:rFonts w:ascii="Wingdings" w:hAnsi="Wingdings" w:hint="default"/>
      </w:rPr>
    </w:lvl>
    <w:lvl w:ilvl="3" w:tplc="989AB9A4">
      <w:start w:val="1"/>
      <w:numFmt w:val="bullet"/>
      <w:lvlText w:val=""/>
      <w:lvlJc w:val="left"/>
      <w:pPr>
        <w:ind w:left="2880" w:hanging="360"/>
      </w:pPr>
      <w:rPr>
        <w:rFonts w:ascii="Symbol" w:hAnsi="Symbol" w:hint="default"/>
      </w:rPr>
    </w:lvl>
    <w:lvl w:ilvl="4" w:tplc="6F16FD7A">
      <w:start w:val="1"/>
      <w:numFmt w:val="bullet"/>
      <w:lvlText w:val="o"/>
      <w:lvlJc w:val="left"/>
      <w:pPr>
        <w:ind w:left="3600" w:hanging="360"/>
      </w:pPr>
      <w:rPr>
        <w:rFonts w:ascii="Courier New" w:hAnsi="Courier New" w:hint="default"/>
      </w:rPr>
    </w:lvl>
    <w:lvl w:ilvl="5" w:tplc="F418CB50">
      <w:start w:val="1"/>
      <w:numFmt w:val="bullet"/>
      <w:lvlText w:val=""/>
      <w:lvlJc w:val="left"/>
      <w:pPr>
        <w:ind w:left="4320" w:hanging="360"/>
      </w:pPr>
      <w:rPr>
        <w:rFonts w:ascii="Wingdings" w:hAnsi="Wingdings" w:hint="default"/>
      </w:rPr>
    </w:lvl>
    <w:lvl w:ilvl="6" w:tplc="336E7620">
      <w:start w:val="1"/>
      <w:numFmt w:val="bullet"/>
      <w:lvlText w:val=""/>
      <w:lvlJc w:val="left"/>
      <w:pPr>
        <w:ind w:left="5040" w:hanging="360"/>
      </w:pPr>
      <w:rPr>
        <w:rFonts w:ascii="Symbol" w:hAnsi="Symbol" w:hint="default"/>
      </w:rPr>
    </w:lvl>
    <w:lvl w:ilvl="7" w:tplc="1B201F26">
      <w:start w:val="1"/>
      <w:numFmt w:val="bullet"/>
      <w:lvlText w:val="o"/>
      <w:lvlJc w:val="left"/>
      <w:pPr>
        <w:ind w:left="5760" w:hanging="360"/>
      </w:pPr>
      <w:rPr>
        <w:rFonts w:ascii="Courier New" w:hAnsi="Courier New" w:hint="default"/>
      </w:rPr>
    </w:lvl>
    <w:lvl w:ilvl="8" w:tplc="463E0816">
      <w:start w:val="1"/>
      <w:numFmt w:val="bullet"/>
      <w:lvlText w:val=""/>
      <w:lvlJc w:val="left"/>
      <w:pPr>
        <w:ind w:left="6480" w:hanging="360"/>
      </w:pPr>
      <w:rPr>
        <w:rFonts w:ascii="Wingdings" w:hAnsi="Wingdings" w:hint="default"/>
      </w:rPr>
    </w:lvl>
  </w:abstractNum>
  <w:abstractNum w:abstractNumId="7" w15:restartNumberingAfterBreak="0">
    <w:nsid w:val="463B05C2"/>
    <w:multiLevelType w:val="hybridMultilevel"/>
    <w:tmpl w:val="39DE59C0"/>
    <w:lvl w:ilvl="0" w:tplc="958C8144">
      <w:start w:val="1"/>
      <w:numFmt w:val="bullet"/>
      <w:lvlText w:val=""/>
      <w:lvlJc w:val="left"/>
      <w:pPr>
        <w:ind w:left="720" w:hanging="360"/>
      </w:pPr>
      <w:rPr>
        <w:rFonts w:ascii="Symbol" w:hAnsi="Symbol" w:hint="default"/>
      </w:rPr>
    </w:lvl>
    <w:lvl w:ilvl="1" w:tplc="904662BA">
      <w:start w:val="1"/>
      <w:numFmt w:val="bullet"/>
      <w:lvlText w:val="o"/>
      <w:lvlJc w:val="left"/>
      <w:pPr>
        <w:ind w:left="1440" w:hanging="360"/>
      </w:pPr>
      <w:rPr>
        <w:rFonts w:ascii="Courier New" w:hAnsi="Courier New" w:hint="default"/>
      </w:rPr>
    </w:lvl>
    <w:lvl w:ilvl="2" w:tplc="13BA050C">
      <w:start w:val="1"/>
      <w:numFmt w:val="bullet"/>
      <w:lvlText w:val=""/>
      <w:lvlJc w:val="left"/>
      <w:pPr>
        <w:ind w:left="2160" w:hanging="360"/>
      </w:pPr>
      <w:rPr>
        <w:rFonts w:ascii="Wingdings" w:hAnsi="Wingdings" w:hint="default"/>
      </w:rPr>
    </w:lvl>
    <w:lvl w:ilvl="3" w:tplc="E4E60458">
      <w:start w:val="1"/>
      <w:numFmt w:val="bullet"/>
      <w:lvlText w:val=""/>
      <w:lvlJc w:val="left"/>
      <w:pPr>
        <w:ind w:left="2880" w:hanging="360"/>
      </w:pPr>
      <w:rPr>
        <w:rFonts w:ascii="Symbol" w:hAnsi="Symbol" w:hint="default"/>
      </w:rPr>
    </w:lvl>
    <w:lvl w:ilvl="4" w:tplc="0A20D746">
      <w:start w:val="1"/>
      <w:numFmt w:val="bullet"/>
      <w:lvlText w:val="o"/>
      <w:lvlJc w:val="left"/>
      <w:pPr>
        <w:ind w:left="3600" w:hanging="360"/>
      </w:pPr>
      <w:rPr>
        <w:rFonts w:ascii="Courier New" w:hAnsi="Courier New" w:hint="default"/>
      </w:rPr>
    </w:lvl>
    <w:lvl w:ilvl="5" w:tplc="49BC429E">
      <w:start w:val="1"/>
      <w:numFmt w:val="bullet"/>
      <w:lvlText w:val=""/>
      <w:lvlJc w:val="left"/>
      <w:pPr>
        <w:ind w:left="4320" w:hanging="360"/>
      </w:pPr>
      <w:rPr>
        <w:rFonts w:ascii="Wingdings" w:hAnsi="Wingdings" w:hint="default"/>
      </w:rPr>
    </w:lvl>
    <w:lvl w:ilvl="6" w:tplc="FAB4868E">
      <w:start w:val="1"/>
      <w:numFmt w:val="bullet"/>
      <w:lvlText w:val=""/>
      <w:lvlJc w:val="left"/>
      <w:pPr>
        <w:ind w:left="5040" w:hanging="360"/>
      </w:pPr>
      <w:rPr>
        <w:rFonts w:ascii="Symbol" w:hAnsi="Symbol" w:hint="default"/>
      </w:rPr>
    </w:lvl>
    <w:lvl w:ilvl="7" w:tplc="7668F8E6">
      <w:start w:val="1"/>
      <w:numFmt w:val="bullet"/>
      <w:lvlText w:val="o"/>
      <w:lvlJc w:val="left"/>
      <w:pPr>
        <w:ind w:left="5760" w:hanging="360"/>
      </w:pPr>
      <w:rPr>
        <w:rFonts w:ascii="Courier New" w:hAnsi="Courier New" w:hint="default"/>
      </w:rPr>
    </w:lvl>
    <w:lvl w:ilvl="8" w:tplc="1F1E0BDA">
      <w:start w:val="1"/>
      <w:numFmt w:val="bullet"/>
      <w:lvlText w:val=""/>
      <w:lvlJc w:val="left"/>
      <w:pPr>
        <w:ind w:left="6480" w:hanging="360"/>
      </w:pPr>
      <w:rPr>
        <w:rFonts w:ascii="Wingdings" w:hAnsi="Wingdings" w:hint="default"/>
      </w:rPr>
    </w:lvl>
  </w:abstractNum>
  <w:abstractNum w:abstractNumId="8" w15:restartNumberingAfterBreak="0">
    <w:nsid w:val="530F22D3"/>
    <w:multiLevelType w:val="hybridMultilevel"/>
    <w:tmpl w:val="774E5902"/>
    <w:lvl w:ilvl="0" w:tplc="2CE00262">
      <w:start w:val="1"/>
      <w:numFmt w:val="bullet"/>
      <w:lvlText w:val="·"/>
      <w:lvlJc w:val="left"/>
      <w:pPr>
        <w:ind w:left="720" w:hanging="360"/>
      </w:pPr>
      <w:rPr>
        <w:rFonts w:ascii="Symbol" w:hAnsi="Symbol" w:hint="default"/>
      </w:rPr>
    </w:lvl>
    <w:lvl w:ilvl="1" w:tplc="B3DA4D94">
      <w:start w:val="1"/>
      <w:numFmt w:val="bullet"/>
      <w:lvlText w:val="o"/>
      <w:lvlJc w:val="left"/>
      <w:pPr>
        <w:ind w:left="1440" w:hanging="360"/>
      </w:pPr>
      <w:rPr>
        <w:rFonts w:ascii="&quot;Courier New&quot;" w:hAnsi="&quot;Courier New&quot;" w:hint="default"/>
      </w:rPr>
    </w:lvl>
    <w:lvl w:ilvl="2" w:tplc="A90222A2">
      <w:start w:val="1"/>
      <w:numFmt w:val="bullet"/>
      <w:lvlText w:val=""/>
      <w:lvlJc w:val="left"/>
      <w:pPr>
        <w:ind w:left="2160" w:hanging="360"/>
      </w:pPr>
      <w:rPr>
        <w:rFonts w:ascii="Wingdings" w:hAnsi="Wingdings" w:hint="default"/>
      </w:rPr>
    </w:lvl>
    <w:lvl w:ilvl="3" w:tplc="F2ECD75A">
      <w:start w:val="1"/>
      <w:numFmt w:val="bullet"/>
      <w:lvlText w:val=""/>
      <w:lvlJc w:val="left"/>
      <w:pPr>
        <w:ind w:left="2880" w:hanging="360"/>
      </w:pPr>
      <w:rPr>
        <w:rFonts w:ascii="Symbol" w:hAnsi="Symbol" w:hint="default"/>
      </w:rPr>
    </w:lvl>
    <w:lvl w:ilvl="4" w:tplc="13AE36F8">
      <w:start w:val="1"/>
      <w:numFmt w:val="bullet"/>
      <w:lvlText w:val="o"/>
      <w:lvlJc w:val="left"/>
      <w:pPr>
        <w:ind w:left="3600" w:hanging="360"/>
      </w:pPr>
      <w:rPr>
        <w:rFonts w:ascii="Courier New" w:hAnsi="Courier New" w:hint="default"/>
      </w:rPr>
    </w:lvl>
    <w:lvl w:ilvl="5" w:tplc="1F963204">
      <w:start w:val="1"/>
      <w:numFmt w:val="bullet"/>
      <w:lvlText w:val=""/>
      <w:lvlJc w:val="left"/>
      <w:pPr>
        <w:ind w:left="4320" w:hanging="360"/>
      </w:pPr>
      <w:rPr>
        <w:rFonts w:ascii="Wingdings" w:hAnsi="Wingdings" w:hint="default"/>
      </w:rPr>
    </w:lvl>
    <w:lvl w:ilvl="6" w:tplc="1A84902E">
      <w:start w:val="1"/>
      <w:numFmt w:val="bullet"/>
      <w:lvlText w:val=""/>
      <w:lvlJc w:val="left"/>
      <w:pPr>
        <w:ind w:left="5040" w:hanging="360"/>
      </w:pPr>
      <w:rPr>
        <w:rFonts w:ascii="Symbol" w:hAnsi="Symbol" w:hint="default"/>
      </w:rPr>
    </w:lvl>
    <w:lvl w:ilvl="7" w:tplc="A77CBF6C">
      <w:start w:val="1"/>
      <w:numFmt w:val="bullet"/>
      <w:lvlText w:val="o"/>
      <w:lvlJc w:val="left"/>
      <w:pPr>
        <w:ind w:left="5760" w:hanging="360"/>
      </w:pPr>
      <w:rPr>
        <w:rFonts w:ascii="Courier New" w:hAnsi="Courier New" w:hint="default"/>
      </w:rPr>
    </w:lvl>
    <w:lvl w:ilvl="8" w:tplc="3C2A7F00">
      <w:start w:val="1"/>
      <w:numFmt w:val="bullet"/>
      <w:lvlText w:val=""/>
      <w:lvlJc w:val="left"/>
      <w:pPr>
        <w:ind w:left="6480" w:hanging="360"/>
      </w:pPr>
      <w:rPr>
        <w:rFonts w:ascii="Wingdings" w:hAnsi="Wingdings" w:hint="default"/>
      </w:rPr>
    </w:lvl>
  </w:abstractNum>
  <w:abstractNum w:abstractNumId="9" w15:restartNumberingAfterBreak="0">
    <w:nsid w:val="5D0E21D2"/>
    <w:multiLevelType w:val="hybridMultilevel"/>
    <w:tmpl w:val="3FA4C716"/>
    <w:lvl w:ilvl="0" w:tplc="55366364">
      <w:start w:val="1"/>
      <w:numFmt w:val="bullet"/>
      <w:lvlText w:val="·"/>
      <w:lvlJc w:val="left"/>
      <w:pPr>
        <w:ind w:left="720" w:hanging="360"/>
      </w:pPr>
      <w:rPr>
        <w:rFonts w:ascii="Symbol" w:hAnsi="Symbol" w:hint="default"/>
      </w:rPr>
    </w:lvl>
    <w:lvl w:ilvl="1" w:tplc="78F2581A">
      <w:start w:val="1"/>
      <w:numFmt w:val="bullet"/>
      <w:lvlText w:val="o"/>
      <w:lvlJc w:val="left"/>
      <w:pPr>
        <w:ind w:left="1440" w:hanging="360"/>
      </w:pPr>
      <w:rPr>
        <w:rFonts w:ascii="Courier New" w:hAnsi="Courier New" w:hint="default"/>
      </w:rPr>
    </w:lvl>
    <w:lvl w:ilvl="2" w:tplc="71F8C068">
      <w:start w:val="1"/>
      <w:numFmt w:val="bullet"/>
      <w:lvlText w:val=""/>
      <w:lvlJc w:val="left"/>
      <w:pPr>
        <w:ind w:left="2160" w:hanging="360"/>
      </w:pPr>
      <w:rPr>
        <w:rFonts w:ascii="Wingdings" w:hAnsi="Wingdings" w:hint="default"/>
      </w:rPr>
    </w:lvl>
    <w:lvl w:ilvl="3" w:tplc="FDEAB42C">
      <w:start w:val="1"/>
      <w:numFmt w:val="bullet"/>
      <w:lvlText w:val=""/>
      <w:lvlJc w:val="left"/>
      <w:pPr>
        <w:ind w:left="2880" w:hanging="360"/>
      </w:pPr>
      <w:rPr>
        <w:rFonts w:ascii="Symbol" w:hAnsi="Symbol" w:hint="default"/>
      </w:rPr>
    </w:lvl>
    <w:lvl w:ilvl="4" w:tplc="765052A4">
      <w:start w:val="1"/>
      <w:numFmt w:val="bullet"/>
      <w:lvlText w:val="o"/>
      <w:lvlJc w:val="left"/>
      <w:pPr>
        <w:ind w:left="3600" w:hanging="360"/>
      </w:pPr>
      <w:rPr>
        <w:rFonts w:ascii="Courier New" w:hAnsi="Courier New" w:hint="default"/>
      </w:rPr>
    </w:lvl>
    <w:lvl w:ilvl="5" w:tplc="BBC87F1A">
      <w:start w:val="1"/>
      <w:numFmt w:val="bullet"/>
      <w:lvlText w:val=""/>
      <w:lvlJc w:val="left"/>
      <w:pPr>
        <w:ind w:left="4320" w:hanging="360"/>
      </w:pPr>
      <w:rPr>
        <w:rFonts w:ascii="Wingdings" w:hAnsi="Wingdings" w:hint="default"/>
      </w:rPr>
    </w:lvl>
    <w:lvl w:ilvl="6" w:tplc="95EE312A">
      <w:start w:val="1"/>
      <w:numFmt w:val="bullet"/>
      <w:lvlText w:val=""/>
      <w:lvlJc w:val="left"/>
      <w:pPr>
        <w:ind w:left="5040" w:hanging="360"/>
      </w:pPr>
      <w:rPr>
        <w:rFonts w:ascii="Symbol" w:hAnsi="Symbol" w:hint="default"/>
      </w:rPr>
    </w:lvl>
    <w:lvl w:ilvl="7" w:tplc="642C8290">
      <w:start w:val="1"/>
      <w:numFmt w:val="bullet"/>
      <w:lvlText w:val="o"/>
      <w:lvlJc w:val="left"/>
      <w:pPr>
        <w:ind w:left="5760" w:hanging="360"/>
      </w:pPr>
      <w:rPr>
        <w:rFonts w:ascii="Courier New" w:hAnsi="Courier New" w:hint="default"/>
      </w:rPr>
    </w:lvl>
    <w:lvl w:ilvl="8" w:tplc="61846758">
      <w:start w:val="1"/>
      <w:numFmt w:val="bullet"/>
      <w:lvlText w:val=""/>
      <w:lvlJc w:val="left"/>
      <w:pPr>
        <w:ind w:left="6480" w:hanging="360"/>
      </w:pPr>
      <w:rPr>
        <w:rFonts w:ascii="Wingdings" w:hAnsi="Wingdings" w:hint="default"/>
      </w:rPr>
    </w:lvl>
  </w:abstractNum>
  <w:abstractNum w:abstractNumId="10" w15:restartNumberingAfterBreak="0">
    <w:nsid w:val="5F046C8D"/>
    <w:multiLevelType w:val="multilevel"/>
    <w:tmpl w:val="6784AFA4"/>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AD6489"/>
    <w:multiLevelType w:val="hybridMultilevel"/>
    <w:tmpl w:val="2BE8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00E62"/>
    <w:multiLevelType w:val="hybridMultilevel"/>
    <w:tmpl w:val="DA1C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A429D"/>
    <w:multiLevelType w:val="hybridMultilevel"/>
    <w:tmpl w:val="97644C40"/>
    <w:lvl w:ilvl="0" w:tplc="A4526EA4">
      <w:start w:val="1"/>
      <w:numFmt w:val="bullet"/>
      <w:lvlText w:val="·"/>
      <w:lvlJc w:val="left"/>
      <w:pPr>
        <w:ind w:left="720" w:hanging="360"/>
      </w:pPr>
      <w:rPr>
        <w:rFonts w:ascii="Symbol" w:hAnsi="Symbol" w:hint="default"/>
      </w:rPr>
    </w:lvl>
    <w:lvl w:ilvl="1" w:tplc="E6B40640">
      <w:start w:val="1"/>
      <w:numFmt w:val="bullet"/>
      <w:lvlText w:val="o"/>
      <w:lvlJc w:val="left"/>
      <w:pPr>
        <w:ind w:left="1440" w:hanging="360"/>
      </w:pPr>
      <w:rPr>
        <w:rFonts w:ascii="Courier New" w:hAnsi="Courier New" w:hint="default"/>
      </w:rPr>
    </w:lvl>
    <w:lvl w:ilvl="2" w:tplc="054A3692">
      <w:start w:val="1"/>
      <w:numFmt w:val="bullet"/>
      <w:lvlText w:val=""/>
      <w:lvlJc w:val="left"/>
      <w:pPr>
        <w:ind w:left="2160" w:hanging="360"/>
      </w:pPr>
      <w:rPr>
        <w:rFonts w:ascii="Wingdings" w:hAnsi="Wingdings" w:hint="default"/>
      </w:rPr>
    </w:lvl>
    <w:lvl w:ilvl="3" w:tplc="E2AEDDBE">
      <w:start w:val="1"/>
      <w:numFmt w:val="bullet"/>
      <w:lvlText w:val=""/>
      <w:lvlJc w:val="left"/>
      <w:pPr>
        <w:ind w:left="2880" w:hanging="360"/>
      </w:pPr>
      <w:rPr>
        <w:rFonts w:ascii="Symbol" w:hAnsi="Symbol" w:hint="default"/>
      </w:rPr>
    </w:lvl>
    <w:lvl w:ilvl="4" w:tplc="56462522">
      <w:start w:val="1"/>
      <w:numFmt w:val="bullet"/>
      <w:lvlText w:val="o"/>
      <w:lvlJc w:val="left"/>
      <w:pPr>
        <w:ind w:left="3600" w:hanging="360"/>
      </w:pPr>
      <w:rPr>
        <w:rFonts w:ascii="Courier New" w:hAnsi="Courier New" w:hint="default"/>
      </w:rPr>
    </w:lvl>
    <w:lvl w:ilvl="5" w:tplc="D14E3444">
      <w:start w:val="1"/>
      <w:numFmt w:val="bullet"/>
      <w:lvlText w:val=""/>
      <w:lvlJc w:val="left"/>
      <w:pPr>
        <w:ind w:left="4320" w:hanging="360"/>
      </w:pPr>
      <w:rPr>
        <w:rFonts w:ascii="Wingdings" w:hAnsi="Wingdings" w:hint="default"/>
      </w:rPr>
    </w:lvl>
    <w:lvl w:ilvl="6" w:tplc="6A48C8BC">
      <w:start w:val="1"/>
      <w:numFmt w:val="bullet"/>
      <w:lvlText w:val=""/>
      <w:lvlJc w:val="left"/>
      <w:pPr>
        <w:ind w:left="5040" w:hanging="360"/>
      </w:pPr>
      <w:rPr>
        <w:rFonts w:ascii="Symbol" w:hAnsi="Symbol" w:hint="default"/>
      </w:rPr>
    </w:lvl>
    <w:lvl w:ilvl="7" w:tplc="8676FBEC">
      <w:start w:val="1"/>
      <w:numFmt w:val="bullet"/>
      <w:lvlText w:val="o"/>
      <w:lvlJc w:val="left"/>
      <w:pPr>
        <w:ind w:left="5760" w:hanging="360"/>
      </w:pPr>
      <w:rPr>
        <w:rFonts w:ascii="Courier New" w:hAnsi="Courier New" w:hint="default"/>
      </w:rPr>
    </w:lvl>
    <w:lvl w:ilvl="8" w:tplc="4E8CCFC0">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3"/>
  </w:num>
  <w:num w:numId="5">
    <w:abstractNumId w:val="5"/>
  </w:num>
  <w:num w:numId="6">
    <w:abstractNumId w:val="1"/>
  </w:num>
  <w:num w:numId="7">
    <w:abstractNumId w:val="7"/>
  </w:num>
  <w:num w:numId="8">
    <w:abstractNumId w:val="4"/>
  </w:num>
  <w:num w:numId="9">
    <w:abstractNumId w:val="3"/>
  </w:num>
  <w:num w:numId="10">
    <w:abstractNumId w:val="10"/>
  </w:num>
  <w:num w:numId="11">
    <w:abstractNumId w:val="0"/>
  </w:num>
  <w:num w:numId="12">
    <w:abstractNumId w:val="2"/>
  </w:num>
  <w:num w:numId="13">
    <w:abstractNumId w:val="1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11410"/>
    <w:rsid w:val="000178CA"/>
    <w:rsid w:val="00055990"/>
    <w:rsid w:val="000A7633"/>
    <w:rsid w:val="000C7A91"/>
    <w:rsid w:val="000F0E9F"/>
    <w:rsid w:val="002139AC"/>
    <w:rsid w:val="00243FA3"/>
    <w:rsid w:val="002A3854"/>
    <w:rsid w:val="00314899"/>
    <w:rsid w:val="003368ED"/>
    <w:rsid w:val="0033740B"/>
    <w:rsid w:val="003A46DC"/>
    <w:rsid w:val="003B18ED"/>
    <w:rsid w:val="003D4684"/>
    <w:rsid w:val="003D5462"/>
    <w:rsid w:val="003F0F08"/>
    <w:rsid w:val="0041491F"/>
    <w:rsid w:val="0042137C"/>
    <w:rsid w:val="004272E8"/>
    <w:rsid w:val="004626C6"/>
    <w:rsid w:val="004C0E50"/>
    <w:rsid w:val="004E3F0F"/>
    <w:rsid w:val="005817C0"/>
    <w:rsid w:val="006321CB"/>
    <w:rsid w:val="0066285D"/>
    <w:rsid w:val="006742E6"/>
    <w:rsid w:val="006B6C77"/>
    <w:rsid w:val="006C6E82"/>
    <w:rsid w:val="00727311"/>
    <w:rsid w:val="007A7487"/>
    <w:rsid w:val="007E24FF"/>
    <w:rsid w:val="00815194"/>
    <w:rsid w:val="008800F7"/>
    <w:rsid w:val="0093698D"/>
    <w:rsid w:val="00955BA4"/>
    <w:rsid w:val="0096315A"/>
    <w:rsid w:val="00A606A8"/>
    <w:rsid w:val="00AB7436"/>
    <w:rsid w:val="00AD0D7E"/>
    <w:rsid w:val="00B335E5"/>
    <w:rsid w:val="00B3438E"/>
    <w:rsid w:val="00B877D8"/>
    <w:rsid w:val="00B97037"/>
    <w:rsid w:val="00CC0601"/>
    <w:rsid w:val="00D00FA2"/>
    <w:rsid w:val="00D27289"/>
    <w:rsid w:val="00D32865"/>
    <w:rsid w:val="00DE6E71"/>
    <w:rsid w:val="00DF7A6B"/>
    <w:rsid w:val="00E02BD6"/>
    <w:rsid w:val="00E828D7"/>
    <w:rsid w:val="00EB5991"/>
    <w:rsid w:val="00F14837"/>
    <w:rsid w:val="00F35A27"/>
    <w:rsid w:val="00F52AA2"/>
    <w:rsid w:val="00F7275A"/>
    <w:rsid w:val="00FC0FDA"/>
    <w:rsid w:val="00FC620A"/>
    <w:rsid w:val="00FF7434"/>
    <w:rsid w:val="017A1815"/>
    <w:rsid w:val="018366EA"/>
    <w:rsid w:val="01E317AA"/>
    <w:rsid w:val="025646AF"/>
    <w:rsid w:val="02994661"/>
    <w:rsid w:val="030641A3"/>
    <w:rsid w:val="03CBD824"/>
    <w:rsid w:val="043F95D6"/>
    <w:rsid w:val="04762A47"/>
    <w:rsid w:val="04B1B8D7"/>
    <w:rsid w:val="052578ED"/>
    <w:rsid w:val="0530FD7F"/>
    <w:rsid w:val="06F596A6"/>
    <w:rsid w:val="07203648"/>
    <w:rsid w:val="07395EA5"/>
    <w:rsid w:val="0820CB22"/>
    <w:rsid w:val="0828EE36"/>
    <w:rsid w:val="0A75A81E"/>
    <w:rsid w:val="0AA71149"/>
    <w:rsid w:val="0ABC0EDA"/>
    <w:rsid w:val="0AE1044F"/>
    <w:rsid w:val="0B5F52E1"/>
    <w:rsid w:val="0C78FEF7"/>
    <w:rsid w:val="0C9D8EC8"/>
    <w:rsid w:val="0DA1146B"/>
    <w:rsid w:val="0E48F44A"/>
    <w:rsid w:val="0E859C49"/>
    <w:rsid w:val="0E9C631C"/>
    <w:rsid w:val="0F1A74B6"/>
    <w:rsid w:val="0F820825"/>
    <w:rsid w:val="0F8F20BB"/>
    <w:rsid w:val="0FED3D0A"/>
    <w:rsid w:val="0FF46B7E"/>
    <w:rsid w:val="1055F429"/>
    <w:rsid w:val="10BF8CD0"/>
    <w:rsid w:val="111E3996"/>
    <w:rsid w:val="112D98CC"/>
    <w:rsid w:val="11976F66"/>
    <w:rsid w:val="11AD7A25"/>
    <w:rsid w:val="11B1CAEE"/>
    <w:rsid w:val="1223732D"/>
    <w:rsid w:val="1238D551"/>
    <w:rsid w:val="13A0EBE7"/>
    <w:rsid w:val="14020B15"/>
    <w:rsid w:val="14A72886"/>
    <w:rsid w:val="14EAF085"/>
    <w:rsid w:val="153F0C5B"/>
    <w:rsid w:val="1592FDF3"/>
    <w:rsid w:val="15DEB1FE"/>
    <w:rsid w:val="1632C085"/>
    <w:rsid w:val="169A70FE"/>
    <w:rsid w:val="16F8E7FF"/>
    <w:rsid w:val="18074D51"/>
    <w:rsid w:val="18E82161"/>
    <w:rsid w:val="190E66B4"/>
    <w:rsid w:val="195C2A12"/>
    <w:rsid w:val="1A3BA1E5"/>
    <w:rsid w:val="1AB9B059"/>
    <w:rsid w:val="1B300E6F"/>
    <w:rsid w:val="1B53A0D8"/>
    <w:rsid w:val="1BAE4DDF"/>
    <w:rsid w:val="1BBFAA42"/>
    <w:rsid w:val="1C23B2A4"/>
    <w:rsid w:val="1DB8B36D"/>
    <w:rsid w:val="1DD1AB0A"/>
    <w:rsid w:val="1E576A52"/>
    <w:rsid w:val="2026E705"/>
    <w:rsid w:val="20287846"/>
    <w:rsid w:val="2087E0A7"/>
    <w:rsid w:val="20B7D7FF"/>
    <w:rsid w:val="20C475C3"/>
    <w:rsid w:val="21C6C0E0"/>
    <w:rsid w:val="232FDD2A"/>
    <w:rsid w:val="24B9950E"/>
    <w:rsid w:val="24EC4752"/>
    <w:rsid w:val="25184373"/>
    <w:rsid w:val="254D642B"/>
    <w:rsid w:val="26165DAF"/>
    <w:rsid w:val="2649FCD1"/>
    <w:rsid w:val="267FFED2"/>
    <w:rsid w:val="2691559C"/>
    <w:rsid w:val="26BD1331"/>
    <w:rsid w:val="26E1E191"/>
    <w:rsid w:val="26FE6338"/>
    <w:rsid w:val="282E75B3"/>
    <w:rsid w:val="28BA6F60"/>
    <w:rsid w:val="28C66995"/>
    <w:rsid w:val="28DCD17D"/>
    <w:rsid w:val="290E84EF"/>
    <w:rsid w:val="2A01CFCA"/>
    <w:rsid w:val="2A198253"/>
    <w:rsid w:val="2A8D5DD0"/>
    <w:rsid w:val="2B22DEBB"/>
    <w:rsid w:val="2C1A73DB"/>
    <w:rsid w:val="2C27DC85"/>
    <w:rsid w:val="2CEFBF45"/>
    <w:rsid w:val="2D89D06E"/>
    <w:rsid w:val="2DBBF399"/>
    <w:rsid w:val="2E4985F7"/>
    <w:rsid w:val="2F939E73"/>
    <w:rsid w:val="2FF8ED8E"/>
    <w:rsid w:val="3067D567"/>
    <w:rsid w:val="30F45AAA"/>
    <w:rsid w:val="31064A6D"/>
    <w:rsid w:val="3162BCDE"/>
    <w:rsid w:val="319BA1C9"/>
    <w:rsid w:val="31DF69C8"/>
    <w:rsid w:val="31EF109B"/>
    <w:rsid w:val="323C079C"/>
    <w:rsid w:val="326A8B66"/>
    <w:rsid w:val="3318572B"/>
    <w:rsid w:val="335D8F1D"/>
    <w:rsid w:val="33C3BDE3"/>
    <w:rsid w:val="33F911F2"/>
    <w:rsid w:val="345967D6"/>
    <w:rsid w:val="3513E319"/>
    <w:rsid w:val="3699E01D"/>
    <w:rsid w:val="378A647E"/>
    <w:rsid w:val="37FA334F"/>
    <w:rsid w:val="384529C2"/>
    <w:rsid w:val="385E521F"/>
    <w:rsid w:val="38C8C6FA"/>
    <w:rsid w:val="392634DF"/>
    <w:rsid w:val="3930669A"/>
    <w:rsid w:val="39BFF627"/>
    <w:rsid w:val="3AFC8AA3"/>
    <w:rsid w:val="3B00374B"/>
    <w:rsid w:val="3B66CF6B"/>
    <w:rsid w:val="3CBC2B65"/>
    <w:rsid w:val="3D35E61E"/>
    <w:rsid w:val="3D97BFDF"/>
    <w:rsid w:val="3E1A9B1D"/>
    <w:rsid w:val="3F54BF67"/>
    <w:rsid w:val="3F6F908B"/>
    <w:rsid w:val="3F83E7F8"/>
    <w:rsid w:val="4081238A"/>
    <w:rsid w:val="409CCBBF"/>
    <w:rsid w:val="411D05B1"/>
    <w:rsid w:val="414F2962"/>
    <w:rsid w:val="41798237"/>
    <w:rsid w:val="429C06FC"/>
    <w:rsid w:val="42E7E522"/>
    <w:rsid w:val="42EAF94C"/>
    <w:rsid w:val="431822BE"/>
    <w:rsid w:val="440964B0"/>
    <w:rsid w:val="440DEFDB"/>
    <w:rsid w:val="443A243D"/>
    <w:rsid w:val="44756252"/>
    <w:rsid w:val="451C210C"/>
    <w:rsid w:val="456F0797"/>
    <w:rsid w:val="459ADC84"/>
    <w:rsid w:val="45CE7FFD"/>
    <w:rsid w:val="45D85075"/>
    <w:rsid w:val="45F081E0"/>
    <w:rsid w:val="4645B9E8"/>
    <w:rsid w:val="46706F0F"/>
    <w:rsid w:val="469B8A7E"/>
    <w:rsid w:val="46AFD658"/>
    <w:rsid w:val="46DD9253"/>
    <w:rsid w:val="473EE303"/>
    <w:rsid w:val="483A9971"/>
    <w:rsid w:val="49B0247F"/>
    <w:rsid w:val="4A5FC720"/>
    <w:rsid w:val="4BD05F71"/>
    <w:rsid w:val="4C37B2F4"/>
    <w:rsid w:val="4C50CB82"/>
    <w:rsid w:val="4CDFB093"/>
    <w:rsid w:val="4D095A56"/>
    <w:rsid w:val="4D13F1E6"/>
    <w:rsid w:val="4E4D2144"/>
    <w:rsid w:val="4EE711C3"/>
    <w:rsid w:val="4F4A6109"/>
    <w:rsid w:val="5040FB18"/>
    <w:rsid w:val="50607AD7"/>
    <w:rsid w:val="50797748"/>
    <w:rsid w:val="51165A65"/>
    <w:rsid w:val="51899DB6"/>
    <w:rsid w:val="52436F24"/>
    <w:rsid w:val="527B5F3B"/>
    <w:rsid w:val="528FE3F8"/>
    <w:rsid w:val="531CCD14"/>
    <w:rsid w:val="532C355E"/>
    <w:rsid w:val="537D4C18"/>
    <w:rsid w:val="54042617"/>
    <w:rsid w:val="552A80A7"/>
    <w:rsid w:val="558BC7B5"/>
    <w:rsid w:val="55A58309"/>
    <w:rsid w:val="55C39F28"/>
    <w:rsid w:val="55E2BBD2"/>
    <w:rsid w:val="55FCE35F"/>
    <w:rsid w:val="5609A0DA"/>
    <w:rsid w:val="564BDCB3"/>
    <w:rsid w:val="56B7E60C"/>
    <w:rsid w:val="577E8C33"/>
    <w:rsid w:val="57E7AD14"/>
    <w:rsid w:val="57EA2B46"/>
    <w:rsid w:val="5858AAC1"/>
    <w:rsid w:val="59AC7129"/>
    <w:rsid w:val="59F47B22"/>
    <w:rsid w:val="5AFEAD13"/>
    <w:rsid w:val="5B242D0E"/>
    <w:rsid w:val="5B3E75CD"/>
    <w:rsid w:val="5B5B42C9"/>
    <w:rsid w:val="5B850EAF"/>
    <w:rsid w:val="5C86CDE2"/>
    <w:rsid w:val="5CF78175"/>
    <w:rsid w:val="5D32BF1F"/>
    <w:rsid w:val="5DB7B4BA"/>
    <w:rsid w:val="5DD3FBC3"/>
    <w:rsid w:val="5DF44932"/>
    <w:rsid w:val="5EBF8A54"/>
    <w:rsid w:val="5FB84FDE"/>
    <w:rsid w:val="601BA440"/>
    <w:rsid w:val="60284179"/>
    <w:rsid w:val="61811583"/>
    <w:rsid w:val="6264055B"/>
    <w:rsid w:val="62D9E5B7"/>
    <w:rsid w:val="62EB6274"/>
    <w:rsid w:val="634CE0FC"/>
    <w:rsid w:val="634FDEBF"/>
    <w:rsid w:val="6378B39A"/>
    <w:rsid w:val="63AEF3CA"/>
    <w:rsid w:val="63B95F46"/>
    <w:rsid w:val="63BF0DDF"/>
    <w:rsid w:val="6433413D"/>
    <w:rsid w:val="6442D98B"/>
    <w:rsid w:val="646C08B1"/>
    <w:rsid w:val="64BB42E0"/>
    <w:rsid w:val="6541E4FF"/>
    <w:rsid w:val="6572DAB3"/>
    <w:rsid w:val="66E95B89"/>
    <w:rsid w:val="6788B5F6"/>
    <w:rsid w:val="67A8CE08"/>
    <w:rsid w:val="67B2B550"/>
    <w:rsid w:val="67BEA608"/>
    <w:rsid w:val="67E320BC"/>
    <w:rsid w:val="686EA0FC"/>
    <w:rsid w:val="68A0155F"/>
    <w:rsid w:val="6991580C"/>
    <w:rsid w:val="69F9024D"/>
    <w:rsid w:val="6A235D51"/>
    <w:rsid w:val="6A3BE5C0"/>
    <w:rsid w:val="6A820E34"/>
    <w:rsid w:val="6A8B8336"/>
    <w:rsid w:val="6C318DE7"/>
    <w:rsid w:val="6C8109E3"/>
    <w:rsid w:val="6C983273"/>
    <w:rsid w:val="6CAEFF40"/>
    <w:rsid w:val="6DA88393"/>
    <w:rsid w:val="6E07A8A0"/>
    <w:rsid w:val="6EDC16D6"/>
    <w:rsid w:val="6F3D7C1E"/>
    <w:rsid w:val="6FDE0777"/>
    <w:rsid w:val="70501F65"/>
    <w:rsid w:val="70608A84"/>
    <w:rsid w:val="70703157"/>
    <w:rsid w:val="70F89BE8"/>
    <w:rsid w:val="710E083E"/>
    <w:rsid w:val="7147DD42"/>
    <w:rsid w:val="714C8D80"/>
    <w:rsid w:val="7154085C"/>
    <w:rsid w:val="7198A7BA"/>
    <w:rsid w:val="71EB806E"/>
    <w:rsid w:val="7216E39B"/>
    <w:rsid w:val="73B2B3FC"/>
    <w:rsid w:val="740CD89C"/>
    <w:rsid w:val="74A88A0F"/>
    <w:rsid w:val="74B117B6"/>
    <w:rsid w:val="75208C10"/>
    <w:rsid w:val="759D8DD4"/>
    <w:rsid w:val="75BCEE16"/>
    <w:rsid w:val="75DC6D4F"/>
    <w:rsid w:val="77BA9EC0"/>
    <w:rsid w:val="78A7D2C2"/>
    <w:rsid w:val="7A7DAE45"/>
    <w:rsid w:val="7AC8500D"/>
    <w:rsid w:val="7AFB5D4C"/>
    <w:rsid w:val="7BD39AF1"/>
    <w:rsid w:val="7BEA5587"/>
    <w:rsid w:val="7C4C0446"/>
    <w:rsid w:val="7D0BAD74"/>
    <w:rsid w:val="7E89D08E"/>
    <w:rsid w:val="7F65BE48"/>
    <w:rsid w:val="7FE5F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95E1"/>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B6C77"/>
    <w:pPr>
      <w:ind w:left="720"/>
      <w:contextualSpacing/>
    </w:pPr>
  </w:style>
  <w:style w:type="character" w:styleId="Hyperlink">
    <w:name w:val="Hyperlink"/>
    <w:basedOn w:val="DefaultParagraphFont"/>
    <w:uiPriority w:val="99"/>
    <w:unhideWhenUsed/>
    <w:rsid w:val="00243FA3"/>
    <w:rPr>
      <w:color w:val="0000FF" w:themeColor="hyperlink"/>
      <w:u w:val="single"/>
    </w:rPr>
  </w:style>
  <w:style w:type="character" w:styleId="UnresolvedMention">
    <w:name w:val="Unresolved Mention"/>
    <w:basedOn w:val="DefaultParagraphFont"/>
    <w:uiPriority w:val="99"/>
    <w:semiHidden/>
    <w:unhideWhenUsed/>
    <w:rsid w:val="00243FA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7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3dc2a1356b45485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F45F-7C69-482E-B46E-C6016F88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F3253-16CC-4A97-AF3F-1C701ADD9E29}">
  <ds:schemaRefs>
    <ds:schemaRef ds:uri="http://schemas.microsoft.com/sharepoint/v3/contenttype/forms"/>
  </ds:schemaRefs>
</ds:datastoreItem>
</file>

<file path=customXml/itemProps3.xml><?xml version="1.0" encoding="utf-8"?>
<ds:datastoreItem xmlns:ds="http://schemas.openxmlformats.org/officeDocument/2006/customXml" ds:itemID="{12E7DD03-5AE0-4D0F-ABFC-450C058A4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E29547-BAD7-4DC3-A4E6-BDEF9522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2021-05-18T16:17:00Z</dcterms:created>
  <dcterms:modified xsi:type="dcterms:W3CDTF">2021-05-18T16:17:00Z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