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C671" w14:textId="53A650EB" w:rsidR="0061388D" w:rsidRPr="00FC727D" w:rsidRDefault="00FC727D" w:rsidP="00FC727D">
      <w:pPr>
        <w:ind w:left="3600" w:firstLine="720"/>
        <w:rPr>
          <w:rFonts w:ascii="Times New Roman" w:hAnsi="Times New Roman" w:cs="Times New Roman"/>
          <w:b/>
          <w:bCs/>
          <w:sz w:val="20"/>
          <w:szCs w:val="20"/>
        </w:rPr>
      </w:pPr>
      <w:r w:rsidRPr="00A86589">
        <w:rPr>
          <w:rFonts w:ascii="Times New Roman" w:hAnsi="Times New Roman" w:cs="Times New Roman"/>
          <w:b/>
          <w:bCs/>
          <w:sz w:val="20"/>
          <w:szCs w:val="20"/>
        </w:rPr>
        <w:t xml:space="preserve">Grade </w:t>
      </w:r>
      <w:r>
        <w:rPr>
          <w:rFonts w:ascii="Times New Roman" w:hAnsi="Times New Roman" w:cs="Times New Roman"/>
          <w:b/>
          <w:bCs/>
          <w:sz w:val="20"/>
          <w:szCs w:val="20"/>
        </w:rPr>
        <w:t xml:space="preserve">7 Math </w:t>
      </w:r>
      <w:r w:rsidR="009C3F8C">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p>
    <w:p w14:paraId="7A013CED" w14:textId="759C4D11" w:rsidR="00292EB4" w:rsidRDefault="00C34285" w:rsidP="00A86589">
      <w:pPr>
        <w:spacing w:after="0"/>
        <w:rPr>
          <w:rFonts w:ascii="Times New Roman" w:hAnsi="Times New Roman" w:cs="Times New Roman"/>
          <w:b/>
          <w:bCs/>
          <w:i/>
          <w:iCs/>
          <w:sz w:val="20"/>
          <w:szCs w:val="20"/>
        </w:rPr>
      </w:pPr>
      <w:r>
        <w:rPr>
          <w:rFonts w:ascii="Times New Roman" w:hAnsi="Times New Roman" w:cs="Times New Roman"/>
          <w:b/>
          <w:bCs/>
          <w:sz w:val="20"/>
          <w:szCs w:val="20"/>
        </w:rPr>
        <w:t>Ms. Nitasha William</w:t>
      </w:r>
      <w:r w:rsidR="00A929AC">
        <w:rPr>
          <w:rFonts w:ascii="Times New Roman" w:hAnsi="Times New Roman" w:cs="Times New Roman"/>
          <w:b/>
          <w:bCs/>
          <w:sz w:val="20"/>
          <w:szCs w:val="20"/>
        </w:rPr>
        <w:tab/>
      </w:r>
      <w:r w:rsidR="00A929AC">
        <w:rPr>
          <w:rFonts w:ascii="Times New Roman" w:hAnsi="Times New Roman" w:cs="Times New Roman"/>
          <w:b/>
          <w:bCs/>
          <w:sz w:val="20"/>
          <w:szCs w:val="20"/>
        </w:rPr>
        <w:tab/>
      </w:r>
      <w:r w:rsidR="00292EB4" w:rsidRPr="00A86589">
        <w:rPr>
          <w:rFonts w:ascii="Times New Roman" w:hAnsi="Times New Roman" w:cs="Times New Roman"/>
          <w:b/>
          <w:bCs/>
          <w:i/>
          <w:iCs/>
          <w:sz w:val="20"/>
          <w:szCs w:val="20"/>
        </w:rPr>
        <w:t xml:space="preserve"> </w:t>
      </w:r>
      <w:hyperlink r:id="rId6" w:history="1">
        <w:r w:rsidR="00A929AC" w:rsidRPr="00567CBB">
          <w:rPr>
            <w:rStyle w:val="Hyperlink"/>
            <w:rFonts w:ascii="Times New Roman" w:hAnsi="Times New Roman" w:cs="Times New Roman"/>
            <w:b/>
            <w:bCs/>
            <w:i/>
            <w:iCs/>
            <w:sz w:val="20"/>
            <w:szCs w:val="20"/>
            <w:highlight w:val="yellow"/>
          </w:rPr>
          <w:t>willini@richmond.k12.ga.us</w:t>
        </w:r>
      </w:hyperlink>
      <w:r w:rsidR="00292EB4" w:rsidRPr="000A26A5">
        <w:rPr>
          <w:rFonts w:ascii="Times New Roman" w:hAnsi="Times New Roman" w:cs="Times New Roman"/>
          <w:b/>
          <w:bCs/>
          <w:i/>
          <w:iCs/>
          <w:sz w:val="20"/>
          <w:szCs w:val="20"/>
          <w:highlight w:val="yellow"/>
        </w:rPr>
        <w:t xml:space="preserve"> </w:t>
      </w:r>
      <w:r w:rsidR="00A929AC">
        <w:rPr>
          <w:rFonts w:ascii="Times New Roman" w:hAnsi="Times New Roman" w:cs="Times New Roman"/>
          <w:b/>
          <w:bCs/>
          <w:i/>
          <w:iCs/>
          <w:sz w:val="20"/>
          <w:szCs w:val="20"/>
        </w:rPr>
        <w:tab/>
      </w:r>
      <w:r w:rsidR="00A929AC">
        <w:rPr>
          <w:rFonts w:ascii="Times New Roman" w:hAnsi="Times New Roman" w:cs="Times New Roman"/>
          <w:b/>
          <w:bCs/>
          <w:i/>
          <w:iCs/>
          <w:sz w:val="20"/>
          <w:szCs w:val="20"/>
        </w:rPr>
        <w:tab/>
      </w:r>
      <w:r>
        <w:rPr>
          <w:rFonts w:ascii="Times New Roman" w:hAnsi="Times New Roman" w:cs="Times New Roman"/>
          <w:b/>
          <w:bCs/>
          <w:i/>
          <w:iCs/>
          <w:sz w:val="20"/>
          <w:szCs w:val="20"/>
        </w:rPr>
        <w:t xml:space="preserve">Remind code: </w:t>
      </w:r>
      <w:r w:rsidRPr="00C34285">
        <w:rPr>
          <w:rFonts w:ascii="Times New Roman" w:hAnsi="Times New Roman" w:cs="Times New Roman"/>
          <w:b/>
          <w:bCs/>
          <w:i/>
          <w:iCs/>
          <w:sz w:val="20"/>
          <w:szCs w:val="20"/>
          <w:highlight w:val="yellow"/>
        </w:rPr>
        <w:t>@</w:t>
      </w:r>
      <w:proofErr w:type="gramStart"/>
      <w:r w:rsidRPr="00C34285">
        <w:rPr>
          <w:rFonts w:ascii="Times New Roman" w:hAnsi="Times New Roman" w:cs="Times New Roman"/>
          <w:b/>
          <w:bCs/>
          <w:i/>
          <w:iCs/>
          <w:sz w:val="20"/>
          <w:szCs w:val="20"/>
          <w:highlight w:val="yellow"/>
        </w:rPr>
        <w:t>grade724</w:t>
      </w:r>
      <w:proofErr w:type="gramEnd"/>
      <w:r>
        <w:rPr>
          <w:rFonts w:ascii="Times New Roman" w:hAnsi="Times New Roman" w:cs="Times New Roman"/>
          <w:b/>
          <w:bCs/>
          <w:i/>
          <w:iCs/>
          <w:sz w:val="20"/>
          <w:szCs w:val="20"/>
        </w:rPr>
        <w:t xml:space="preserve"> </w:t>
      </w:r>
    </w:p>
    <w:p w14:paraId="46429471" w14:textId="77777777" w:rsidR="00FC727D" w:rsidRPr="00A929AC" w:rsidRDefault="00FC727D" w:rsidP="00A86589">
      <w:pPr>
        <w:spacing w:after="0"/>
        <w:rPr>
          <w:rFonts w:ascii="Times New Roman" w:hAnsi="Times New Roman" w:cs="Times New Roman"/>
          <w:b/>
          <w:bCs/>
          <w:sz w:val="20"/>
          <w:szCs w:val="20"/>
        </w:rPr>
      </w:pPr>
    </w:p>
    <w:p w14:paraId="2FA4C6B1" w14:textId="278B788A" w:rsidR="00435484" w:rsidRPr="00796F30" w:rsidRDefault="00C34285">
      <w:pPr>
        <w:rPr>
          <w:rFonts w:ascii="Times New Roman" w:hAnsi="Times New Roman" w:cs="Times New Roman"/>
          <w:b/>
          <w:bCs/>
          <w:sz w:val="20"/>
          <w:szCs w:val="20"/>
        </w:rPr>
      </w:pPr>
      <w:r>
        <w:rPr>
          <w:rFonts w:ascii="Times New Roman" w:hAnsi="Times New Roman" w:cs="Times New Roman"/>
          <w:b/>
          <w:bCs/>
          <w:sz w:val="20"/>
          <w:szCs w:val="20"/>
        </w:rPr>
        <w:t>Hi, I am Ms. N. William, I’m going to the 7</w:t>
      </w:r>
      <w:r w:rsidRPr="00C34285">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Grade Math Teacher for the year 2024-25.</w:t>
      </w:r>
      <w:r w:rsidRPr="00796F30">
        <w:rPr>
          <w:rFonts w:ascii="Times New Roman" w:hAnsi="Times New Roman" w:cs="Times New Roman"/>
          <w:b/>
          <w:bCs/>
          <w:sz w:val="20"/>
          <w:szCs w:val="20"/>
        </w:rPr>
        <w:t xml:space="preserve"> </w:t>
      </w:r>
      <w:r w:rsidR="00796F30" w:rsidRPr="00796F30">
        <w:rPr>
          <w:rFonts w:ascii="Times New Roman" w:hAnsi="Times New Roman" w:cs="Times New Roman"/>
          <w:b/>
          <w:bCs/>
          <w:color w:val="474747"/>
          <w:sz w:val="20"/>
          <w:szCs w:val="20"/>
          <w:shd w:val="clear" w:color="auto" w:fill="FFFFFF"/>
        </w:rPr>
        <w:t>I have a huge passion for teaching mathematics. It is a subject I feel entirely confident in, and this</w:t>
      </w:r>
      <w:r w:rsidR="00FC727D">
        <w:rPr>
          <w:rFonts w:ascii="Times New Roman" w:hAnsi="Times New Roman" w:cs="Times New Roman"/>
          <w:b/>
          <w:bCs/>
          <w:color w:val="474747"/>
          <w:sz w:val="20"/>
          <w:szCs w:val="20"/>
          <w:shd w:val="clear" w:color="auto" w:fill="FFFFFF"/>
        </w:rPr>
        <w:t xml:space="preserve"> is</w:t>
      </w:r>
      <w:r w:rsidR="00796F30" w:rsidRPr="00796F30">
        <w:rPr>
          <w:rFonts w:ascii="Times New Roman" w:hAnsi="Times New Roman" w:cs="Times New Roman"/>
          <w:b/>
          <w:bCs/>
          <w:color w:val="474747"/>
          <w:sz w:val="20"/>
          <w:szCs w:val="20"/>
          <w:shd w:val="clear" w:color="auto" w:fill="FFFFFF"/>
        </w:rPr>
        <w:t xml:space="preserve"> reflected in my ability to teach in a simple, yet highly effective manner to cater for students of all standards and abilities.</w:t>
      </w:r>
      <w:r w:rsidR="001A0B74" w:rsidRPr="00796F30">
        <w:rPr>
          <w:rFonts w:ascii="Times New Roman" w:hAnsi="Times New Roman" w:cs="Times New Roman"/>
          <w:b/>
          <w:bCs/>
          <w:sz w:val="20"/>
          <w:szCs w:val="20"/>
        </w:rPr>
        <w:t xml:space="preserve">  </w:t>
      </w:r>
    </w:p>
    <w:p w14:paraId="7B040372" w14:textId="4C0B3500" w:rsidR="00292EB4" w:rsidRPr="00A75A1C" w:rsidRDefault="00292EB4" w:rsidP="00A75A1C">
      <w:pPr>
        <w:pStyle w:val="NoSpacing"/>
        <w:rPr>
          <w:rFonts w:ascii="Times New Roman" w:hAnsi="Times New Roman" w:cs="Times New Roman"/>
          <w:sz w:val="18"/>
          <w:szCs w:val="18"/>
        </w:rPr>
      </w:pPr>
      <w:r w:rsidRPr="00A86589">
        <w:rPr>
          <w:b/>
          <w:bCs/>
          <w:u w:val="single"/>
        </w:rPr>
        <w:t xml:space="preserve">Course Overview </w:t>
      </w:r>
      <w:r w:rsidRPr="00A86589">
        <w:rPr>
          <w:b/>
          <w:bCs/>
          <w:i/>
          <w:iCs/>
        </w:rPr>
        <w:t xml:space="preserve">– </w:t>
      </w:r>
      <w:r w:rsidR="00A75A1C" w:rsidRPr="00A75A1C">
        <w:rPr>
          <w:rFonts w:ascii="Times New Roman" w:hAnsi="Times New Roman" w:cs="Times New Roman"/>
          <w:sz w:val="18"/>
          <w:szCs w:val="18"/>
        </w:rPr>
        <w:t>7.NR.1 Solve relevant, mathematical problems, including multi-step problems, involving the four operations with rational numbers and quantities in any form (integers, percentages, fractions, and decimal numbers).</w:t>
      </w:r>
    </w:p>
    <w:p w14:paraId="36ACD4F3" w14:textId="1CFF6CF7" w:rsidR="00A75A1C" w:rsidRPr="00A75A1C" w:rsidRDefault="00A75A1C" w:rsidP="00A75A1C">
      <w:pPr>
        <w:pStyle w:val="NoSpacing"/>
        <w:rPr>
          <w:rFonts w:ascii="Times New Roman" w:hAnsi="Times New Roman" w:cs="Times New Roman"/>
          <w:sz w:val="18"/>
          <w:szCs w:val="18"/>
        </w:rPr>
      </w:pPr>
      <w:r w:rsidRPr="00A75A1C">
        <w:rPr>
          <w:rFonts w:ascii="Times New Roman" w:hAnsi="Times New Roman" w:cs="Times New Roman"/>
          <w:sz w:val="18"/>
          <w:szCs w:val="18"/>
        </w:rPr>
        <w:t xml:space="preserve">7.PAR.2 Use properties of operations, generate equivalent </w:t>
      </w:r>
      <w:proofErr w:type="gramStart"/>
      <w:r w:rsidRPr="00A75A1C">
        <w:rPr>
          <w:rFonts w:ascii="Times New Roman" w:hAnsi="Times New Roman" w:cs="Times New Roman"/>
          <w:sz w:val="18"/>
          <w:szCs w:val="18"/>
        </w:rPr>
        <w:t>expressions</w:t>
      </w:r>
      <w:proofErr w:type="gramEnd"/>
      <w:r w:rsidRPr="00A75A1C">
        <w:rPr>
          <w:rFonts w:ascii="Times New Roman" w:hAnsi="Times New Roman" w:cs="Times New Roman"/>
          <w:sz w:val="18"/>
          <w:szCs w:val="18"/>
        </w:rPr>
        <w:t xml:space="preserve"> and interpret the expressions to explain relevant situations.</w:t>
      </w:r>
    </w:p>
    <w:p w14:paraId="494841E8" w14:textId="2DAC7874" w:rsidR="00A75A1C" w:rsidRPr="00A75A1C" w:rsidRDefault="00A75A1C" w:rsidP="00A75A1C">
      <w:pPr>
        <w:pStyle w:val="NoSpacing"/>
        <w:rPr>
          <w:rFonts w:ascii="Times New Roman" w:hAnsi="Times New Roman" w:cs="Times New Roman"/>
          <w:sz w:val="18"/>
          <w:szCs w:val="18"/>
        </w:rPr>
      </w:pPr>
      <w:r w:rsidRPr="00A75A1C">
        <w:rPr>
          <w:rFonts w:ascii="Times New Roman" w:hAnsi="Times New Roman" w:cs="Times New Roman"/>
          <w:sz w:val="18"/>
          <w:szCs w:val="18"/>
        </w:rPr>
        <w:t>7.PAR.3 Represent authentic situations using equations and inequalities with variables; solve equations and inequalities symbolically, using the properties of equality.</w:t>
      </w:r>
    </w:p>
    <w:p w14:paraId="44286161" w14:textId="18F61CD6" w:rsidR="00A75A1C" w:rsidRPr="00A75A1C" w:rsidRDefault="00A75A1C" w:rsidP="00A75A1C">
      <w:pPr>
        <w:pStyle w:val="NoSpacing"/>
        <w:rPr>
          <w:rFonts w:ascii="Times New Roman" w:hAnsi="Times New Roman" w:cs="Times New Roman"/>
          <w:sz w:val="18"/>
          <w:szCs w:val="18"/>
        </w:rPr>
      </w:pPr>
      <w:r w:rsidRPr="00A75A1C">
        <w:rPr>
          <w:rFonts w:ascii="Times New Roman" w:hAnsi="Times New Roman" w:cs="Times New Roman"/>
          <w:sz w:val="18"/>
          <w:szCs w:val="18"/>
        </w:rPr>
        <w:t>7.PAR.4 Recognize proportional relationships in relevant, mathematical problems; represent, solve, and explain these relationships with tables, graphs, and equations.</w:t>
      </w:r>
    </w:p>
    <w:p w14:paraId="5350170B" w14:textId="043EEBE9" w:rsidR="00A75A1C" w:rsidRPr="00A75A1C" w:rsidRDefault="00A75A1C" w:rsidP="00A75A1C">
      <w:pPr>
        <w:pStyle w:val="NoSpacing"/>
        <w:rPr>
          <w:rFonts w:ascii="Times New Roman" w:hAnsi="Times New Roman" w:cs="Times New Roman"/>
          <w:sz w:val="18"/>
          <w:szCs w:val="18"/>
        </w:rPr>
      </w:pPr>
      <w:r w:rsidRPr="00A75A1C">
        <w:rPr>
          <w:rFonts w:ascii="Times New Roman" w:hAnsi="Times New Roman" w:cs="Times New Roman"/>
          <w:sz w:val="18"/>
          <w:szCs w:val="18"/>
        </w:rPr>
        <w:t>7.GSR.5 Solve practical problems involving angle measurement, circles, area of circles, surface area of prisms and cylinders, and volume of cylinders and prisms composed of cubes and right prisms.</w:t>
      </w:r>
    </w:p>
    <w:p w14:paraId="2EA89946" w14:textId="2620054C" w:rsidR="00A75A1C" w:rsidRDefault="00A75A1C" w:rsidP="00A75A1C">
      <w:pPr>
        <w:pStyle w:val="NoSpacing"/>
        <w:rPr>
          <w:rFonts w:ascii="Times New Roman" w:hAnsi="Times New Roman" w:cs="Times New Roman"/>
          <w:sz w:val="18"/>
          <w:szCs w:val="18"/>
        </w:rPr>
      </w:pPr>
      <w:r w:rsidRPr="00A75A1C">
        <w:rPr>
          <w:rFonts w:ascii="Times New Roman" w:hAnsi="Times New Roman" w:cs="Times New Roman"/>
          <w:sz w:val="18"/>
          <w:szCs w:val="18"/>
        </w:rPr>
        <w:t>7.PR.6 Using mathematical reasoning, investigate chance processes and develop, evaluate, and use probability models to find probabilities of simple events presented in authentic situations.</w:t>
      </w:r>
    </w:p>
    <w:p w14:paraId="736D8BE8" w14:textId="77777777" w:rsidR="00A75A1C" w:rsidRPr="00A75A1C" w:rsidRDefault="00A75A1C" w:rsidP="00A75A1C">
      <w:pPr>
        <w:pStyle w:val="NoSpacing"/>
        <w:rPr>
          <w:rFonts w:ascii="Times New Roman" w:hAnsi="Times New Roman" w:cs="Times New Roman"/>
          <w:sz w:val="18"/>
          <w:szCs w:val="18"/>
        </w:rPr>
      </w:pPr>
    </w:p>
    <w:p w14:paraId="1024D951" w14:textId="5499ADD2"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Units to be </w:t>
      </w:r>
      <w:proofErr w:type="gramStart"/>
      <w:r w:rsidRPr="00A86589">
        <w:rPr>
          <w:rFonts w:ascii="Times New Roman" w:hAnsi="Times New Roman" w:cs="Times New Roman"/>
          <w:b/>
          <w:bCs/>
          <w:sz w:val="20"/>
          <w:szCs w:val="20"/>
          <w:u w:val="single"/>
        </w:rPr>
        <w:t>taught</w:t>
      </w:r>
      <w:proofErr w:type="gramEnd"/>
    </w:p>
    <w:p w14:paraId="04ED177F" w14:textId="243CAD99" w:rsidR="00ED577A" w:rsidRDefault="00A75A1C" w:rsidP="00A75A1C">
      <w:pPr>
        <w:pStyle w:val="NoSpacing"/>
        <w:rPr>
          <w:rFonts w:ascii="Times New Roman" w:hAnsi="Times New Roman" w:cs="Times New Roman"/>
          <w:sz w:val="18"/>
          <w:szCs w:val="18"/>
        </w:rPr>
      </w:pPr>
      <w:r w:rsidRPr="00A75A1C">
        <w:rPr>
          <w:rFonts w:ascii="Times New Roman" w:hAnsi="Times New Roman" w:cs="Times New Roman"/>
          <w:b/>
          <w:bCs/>
          <w:sz w:val="18"/>
          <w:szCs w:val="18"/>
        </w:rPr>
        <w:t>Unit 1-</w:t>
      </w:r>
      <w:r w:rsidRPr="00A75A1C">
        <w:rPr>
          <w:rFonts w:ascii="Times New Roman" w:hAnsi="Times New Roman" w:cs="Times New Roman"/>
          <w:sz w:val="18"/>
          <w:szCs w:val="18"/>
        </w:rPr>
        <w:t xml:space="preserve"> Making relevant connections within the number </w:t>
      </w:r>
      <w:proofErr w:type="gramStart"/>
      <w:r w:rsidRPr="00A75A1C">
        <w:rPr>
          <w:rFonts w:ascii="Times New Roman" w:hAnsi="Times New Roman" w:cs="Times New Roman"/>
          <w:sz w:val="18"/>
          <w:szCs w:val="18"/>
        </w:rPr>
        <w:t xml:space="preserve">system </w:t>
      </w:r>
      <w:r>
        <w:rPr>
          <w:rFonts w:ascii="Times New Roman" w:hAnsi="Times New Roman" w:cs="Times New Roman"/>
          <w:sz w:val="18"/>
          <w:szCs w:val="18"/>
        </w:rPr>
        <w:t xml:space="preserve"> </w:t>
      </w:r>
      <w:r w:rsidRPr="00A75A1C">
        <w:rPr>
          <w:rFonts w:ascii="Times New Roman" w:hAnsi="Times New Roman" w:cs="Times New Roman"/>
          <w:b/>
          <w:bCs/>
          <w:sz w:val="18"/>
          <w:szCs w:val="18"/>
        </w:rPr>
        <w:t>Unit</w:t>
      </w:r>
      <w:proofErr w:type="gramEnd"/>
      <w:r w:rsidRPr="00A75A1C">
        <w:rPr>
          <w:rFonts w:ascii="Times New Roman" w:hAnsi="Times New Roman" w:cs="Times New Roman"/>
          <w:b/>
          <w:bCs/>
          <w:sz w:val="18"/>
          <w:szCs w:val="18"/>
        </w:rPr>
        <w:t xml:space="preserve"> 2-</w:t>
      </w:r>
      <w:r w:rsidRPr="00A75A1C">
        <w:rPr>
          <w:rFonts w:ascii="Times New Roman" w:hAnsi="Times New Roman" w:cs="Times New Roman"/>
          <w:sz w:val="18"/>
          <w:szCs w:val="18"/>
        </w:rPr>
        <w:t xml:space="preserve"> Reasoning with expressions, equations, and inequalities</w:t>
      </w:r>
    </w:p>
    <w:p w14:paraId="1614E2AA" w14:textId="104C5D91" w:rsidR="00A75A1C" w:rsidRPr="00A75A1C" w:rsidRDefault="00A75A1C" w:rsidP="00A75A1C">
      <w:pPr>
        <w:pStyle w:val="NoSpacing"/>
        <w:rPr>
          <w:rFonts w:ascii="Times New Roman" w:hAnsi="Times New Roman" w:cs="Times New Roman"/>
          <w:sz w:val="18"/>
          <w:szCs w:val="18"/>
        </w:rPr>
      </w:pPr>
      <w:r w:rsidRPr="00A75A1C">
        <w:rPr>
          <w:rFonts w:ascii="Times New Roman" w:hAnsi="Times New Roman" w:cs="Times New Roman"/>
          <w:b/>
          <w:bCs/>
          <w:sz w:val="18"/>
          <w:szCs w:val="18"/>
        </w:rPr>
        <w:t>Unit 3-</w:t>
      </w:r>
      <w:r>
        <w:rPr>
          <w:rFonts w:ascii="Times New Roman" w:hAnsi="Times New Roman" w:cs="Times New Roman"/>
          <w:sz w:val="18"/>
          <w:szCs w:val="18"/>
        </w:rPr>
        <w:t xml:space="preserve"> Ratios and Proportional relationships</w:t>
      </w:r>
      <w:r>
        <w:rPr>
          <w:rFonts w:ascii="Times New Roman" w:hAnsi="Times New Roman" w:cs="Times New Roman"/>
          <w:sz w:val="18"/>
          <w:szCs w:val="18"/>
        </w:rPr>
        <w:tab/>
        <w:t xml:space="preserve">                        </w:t>
      </w:r>
      <w:r w:rsidRPr="00A75A1C">
        <w:rPr>
          <w:rFonts w:ascii="Times New Roman" w:hAnsi="Times New Roman" w:cs="Times New Roman"/>
          <w:b/>
          <w:bCs/>
          <w:sz w:val="18"/>
          <w:szCs w:val="18"/>
        </w:rPr>
        <w:t>Unit 4-</w:t>
      </w:r>
      <w:r w:rsidRPr="00A75A1C">
        <w:rPr>
          <w:rFonts w:ascii="Times New Roman" w:hAnsi="Times New Roman" w:cs="Times New Roman"/>
          <w:sz w:val="18"/>
          <w:szCs w:val="18"/>
        </w:rPr>
        <w:t>Geometry</w:t>
      </w:r>
      <w:r>
        <w:rPr>
          <w:rFonts w:ascii="Times New Roman" w:hAnsi="Times New Roman" w:cs="Times New Roman"/>
          <w:sz w:val="18"/>
          <w:szCs w:val="18"/>
        </w:rPr>
        <w:t xml:space="preserve"> </w:t>
      </w:r>
      <w:r>
        <w:rPr>
          <w:rFonts w:ascii="Times New Roman" w:hAnsi="Times New Roman" w:cs="Times New Roman"/>
          <w:sz w:val="18"/>
          <w:szCs w:val="18"/>
        </w:rPr>
        <w:tab/>
      </w:r>
      <w:r w:rsidRPr="00A75A1C">
        <w:rPr>
          <w:rFonts w:ascii="Times New Roman" w:hAnsi="Times New Roman" w:cs="Times New Roman"/>
          <w:b/>
          <w:bCs/>
          <w:sz w:val="18"/>
          <w:szCs w:val="18"/>
        </w:rPr>
        <w:t>Unit 5-</w:t>
      </w:r>
      <w:r>
        <w:rPr>
          <w:rFonts w:ascii="Times New Roman" w:hAnsi="Times New Roman" w:cs="Times New Roman"/>
          <w:sz w:val="18"/>
          <w:szCs w:val="18"/>
        </w:rPr>
        <w:t>Investigating Probability</w:t>
      </w:r>
    </w:p>
    <w:p w14:paraId="02C20247" w14:textId="74BC1B21"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proofErr w:type="spellStart"/>
      <w:r w:rsidRPr="00A86589">
        <w:rPr>
          <w:rFonts w:ascii="Times New Roman" w:hAnsi="Times New Roman" w:cs="Times New Roman"/>
          <w:sz w:val="20"/>
          <w:szCs w:val="20"/>
        </w:rPr>
        <w:t>Classlink</w:t>
      </w:r>
      <w:proofErr w:type="spellEnd"/>
      <w:r w:rsidRPr="00A86589">
        <w:rPr>
          <w:rFonts w:ascii="Times New Roman" w:hAnsi="Times New Roman" w:cs="Times New Roman"/>
          <w:sz w:val="20"/>
          <w:szCs w:val="20"/>
        </w:rPr>
        <w:t xml:space="preserve"> app to your device to access Launchpad from your phone or tablet.</w:t>
      </w:r>
    </w:p>
    <w:p w14:paraId="423C967F" w14:textId="77777777"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729766F0" w14:textId="1A4893CC" w:rsidR="00A86589" w:rsidRPr="004C14A4" w:rsidRDefault="004C14A4" w:rsidP="00A86589">
      <w:pPr>
        <w:pStyle w:val="ListParagraph"/>
        <w:numPr>
          <w:ilvl w:val="0"/>
          <w:numId w:val="4"/>
        </w:numPr>
        <w:rPr>
          <w:rFonts w:ascii="Times New Roman" w:hAnsi="Times New Roman" w:cs="Times New Roman"/>
          <w:b/>
          <w:bCs/>
          <w:i/>
          <w:iCs/>
          <w:sz w:val="20"/>
          <w:szCs w:val="20"/>
          <w:u w:val="single"/>
        </w:rPr>
      </w:pPr>
      <w:proofErr w:type="spellStart"/>
      <w:r w:rsidRPr="004C14A4">
        <w:rPr>
          <w:rFonts w:ascii="Times New Roman" w:hAnsi="Times New Roman" w:cs="Times New Roman"/>
          <w:b/>
          <w:bCs/>
          <w:i/>
          <w:iCs/>
          <w:sz w:val="20"/>
          <w:szCs w:val="20"/>
        </w:rPr>
        <w:t>TextBook</w:t>
      </w:r>
      <w:proofErr w:type="spellEnd"/>
      <w:r w:rsidRPr="004C14A4">
        <w:rPr>
          <w:rFonts w:ascii="Times New Roman" w:hAnsi="Times New Roman" w:cs="Times New Roman"/>
          <w:b/>
          <w:bCs/>
          <w:i/>
          <w:iCs/>
          <w:sz w:val="20"/>
          <w:szCs w:val="20"/>
        </w:rPr>
        <w:t xml:space="preserve">: </w:t>
      </w:r>
      <w:r w:rsidRPr="004C14A4">
        <w:rPr>
          <w:rFonts w:ascii="Times New Roman" w:hAnsi="Times New Roman" w:cs="Times New Roman"/>
          <w:i/>
          <w:iCs/>
          <w:sz w:val="20"/>
          <w:szCs w:val="20"/>
        </w:rPr>
        <w:t xml:space="preserve">Online textbook HMH (Ed Georgia Science) is available on Launchpad. Students will receive </w:t>
      </w:r>
      <w:r w:rsidRPr="004C14A4">
        <w:rPr>
          <w:rFonts w:ascii="Times New Roman" w:hAnsi="Times New Roman" w:cs="Times New Roman"/>
          <w:i/>
          <w:iCs/>
          <w:color w:val="000000"/>
          <w:sz w:val="20"/>
          <w:szCs w:val="20"/>
        </w:rPr>
        <w:t>a Math textbook in the form of a workbook during their first week in class.</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266A936" w14:textId="32A9236A" w:rsidR="00A75A1C" w:rsidRDefault="00A75A1C" w:rsidP="00A75A1C">
      <w:pPr>
        <w:pStyle w:val="NoSpacing"/>
        <w:numPr>
          <w:ilvl w:val="0"/>
          <w:numId w:val="6"/>
        </w:numPr>
        <w:rPr>
          <w:rFonts w:ascii="Times New Roman" w:hAnsi="Times New Roman" w:cs="Times New Roman"/>
          <w:sz w:val="18"/>
          <w:szCs w:val="18"/>
        </w:rPr>
      </w:pPr>
      <w:r w:rsidRPr="00A75A1C">
        <w:rPr>
          <w:rFonts w:ascii="Times New Roman" w:hAnsi="Times New Roman" w:cs="Times New Roman"/>
          <w:sz w:val="18"/>
          <w:szCs w:val="18"/>
        </w:rPr>
        <w:t xml:space="preserve">Pencils </w:t>
      </w:r>
    </w:p>
    <w:p w14:paraId="1C83D68C" w14:textId="77777777" w:rsidR="004C14A4" w:rsidRDefault="00A75A1C" w:rsidP="00A75A1C">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Composition book</w:t>
      </w:r>
    </w:p>
    <w:p w14:paraId="35C6CC9F" w14:textId="77777777" w:rsidR="004C14A4" w:rsidRDefault="00A75A1C" w:rsidP="00A75A1C">
      <w:pPr>
        <w:pStyle w:val="NoSpacing"/>
        <w:numPr>
          <w:ilvl w:val="0"/>
          <w:numId w:val="6"/>
        </w:numPr>
        <w:rPr>
          <w:rFonts w:ascii="Times New Roman" w:hAnsi="Times New Roman" w:cs="Times New Roman"/>
          <w:sz w:val="18"/>
          <w:szCs w:val="18"/>
        </w:rPr>
      </w:pPr>
      <w:r w:rsidRPr="004C14A4">
        <w:rPr>
          <w:rFonts w:ascii="Times New Roman" w:hAnsi="Times New Roman" w:cs="Times New Roman"/>
          <w:sz w:val="18"/>
          <w:szCs w:val="18"/>
        </w:rPr>
        <w:t>Inexpensive Earbuds or Headphones (Carry with you every day)</w:t>
      </w:r>
    </w:p>
    <w:p w14:paraId="04F99E06" w14:textId="77777777" w:rsidR="004C14A4" w:rsidRDefault="00A75A1C" w:rsidP="00A75A1C">
      <w:pPr>
        <w:pStyle w:val="NoSpacing"/>
        <w:numPr>
          <w:ilvl w:val="0"/>
          <w:numId w:val="6"/>
        </w:numPr>
        <w:rPr>
          <w:rFonts w:ascii="Times New Roman" w:hAnsi="Times New Roman" w:cs="Times New Roman"/>
          <w:sz w:val="18"/>
          <w:szCs w:val="18"/>
        </w:rPr>
      </w:pPr>
      <w:r w:rsidRPr="004C14A4">
        <w:rPr>
          <w:rFonts w:ascii="Times New Roman" w:hAnsi="Times New Roman" w:cs="Times New Roman"/>
          <w:sz w:val="18"/>
          <w:szCs w:val="18"/>
        </w:rPr>
        <w:t>Loose Leaf paper</w:t>
      </w:r>
    </w:p>
    <w:p w14:paraId="55D628A7" w14:textId="77777777" w:rsidR="004C14A4" w:rsidRDefault="004C14A4" w:rsidP="00A75A1C">
      <w:pPr>
        <w:pStyle w:val="NoSpacing"/>
        <w:numPr>
          <w:ilvl w:val="0"/>
          <w:numId w:val="6"/>
        </w:numPr>
        <w:rPr>
          <w:rFonts w:ascii="Times New Roman" w:hAnsi="Times New Roman" w:cs="Times New Roman"/>
          <w:sz w:val="18"/>
          <w:szCs w:val="18"/>
        </w:rPr>
      </w:pPr>
      <w:r w:rsidRPr="004C14A4">
        <w:rPr>
          <w:rFonts w:ascii="Times New Roman" w:hAnsi="Times New Roman" w:cs="Times New Roman"/>
          <w:sz w:val="18"/>
          <w:szCs w:val="18"/>
        </w:rPr>
        <w:t>B</w:t>
      </w:r>
      <w:r w:rsidR="00A75A1C" w:rsidRPr="004C14A4">
        <w:rPr>
          <w:rFonts w:ascii="Times New Roman" w:hAnsi="Times New Roman" w:cs="Times New Roman"/>
          <w:sz w:val="18"/>
          <w:szCs w:val="18"/>
        </w:rPr>
        <w:t>ox of tissue</w:t>
      </w:r>
      <w:r w:rsidRPr="004C14A4">
        <w:rPr>
          <w:rFonts w:ascii="Times New Roman" w:hAnsi="Times New Roman" w:cs="Times New Roman"/>
          <w:sz w:val="18"/>
          <w:szCs w:val="18"/>
        </w:rPr>
        <w:t xml:space="preserve"> papers</w:t>
      </w:r>
      <w:r w:rsidR="00A75A1C" w:rsidRPr="004C14A4">
        <w:rPr>
          <w:rFonts w:ascii="Times New Roman" w:hAnsi="Times New Roman" w:cs="Times New Roman"/>
          <w:sz w:val="18"/>
          <w:szCs w:val="18"/>
        </w:rPr>
        <w:t xml:space="preserve"> (turn into homeroom teacher)</w:t>
      </w:r>
    </w:p>
    <w:p w14:paraId="331E11A3" w14:textId="77777777" w:rsidR="004C14A4" w:rsidRDefault="00A75A1C" w:rsidP="00A75A1C">
      <w:pPr>
        <w:pStyle w:val="NoSpacing"/>
        <w:numPr>
          <w:ilvl w:val="0"/>
          <w:numId w:val="6"/>
        </w:numPr>
        <w:rPr>
          <w:rFonts w:ascii="Times New Roman" w:hAnsi="Times New Roman" w:cs="Times New Roman"/>
          <w:sz w:val="18"/>
          <w:szCs w:val="18"/>
        </w:rPr>
      </w:pPr>
      <w:r w:rsidRPr="004C14A4">
        <w:rPr>
          <w:rFonts w:ascii="Times New Roman" w:hAnsi="Times New Roman" w:cs="Times New Roman"/>
          <w:sz w:val="18"/>
          <w:szCs w:val="18"/>
        </w:rPr>
        <w:t>Bottle of sanitizer (turn into homeroom teacher)</w:t>
      </w:r>
    </w:p>
    <w:p w14:paraId="682E428F" w14:textId="77777777" w:rsidR="004C14A4" w:rsidRDefault="00A75A1C" w:rsidP="00A75A1C">
      <w:pPr>
        <w:pStyle w:val="NoSpacing"/>
        <w:numPr>
          <w:ilvl w:val="0"/>
          <w:numId w:val="6"/>
        </w:numPr>
        <w:rPr>
          <w:rFonts w:ascii="Times New Roman" w:hAnsi="Times New Roman" w:cs="Times New Roman"/>
          <w:sz w:val="18"/>
          <w:szCs w:val="18"/>
        </w:rPr>
      </w:pPr>
      <w:r w:rsidRPr="004C14A4">
        <w:rPr>
          <w:rFonts w:ascii="Times New Roman" w:hAnsi="Times New Roman" w:cs="Times New Roman"/>
          <w:sz w:val="18"/>
          <w:szCs w:val="18"/>
        </w:rPr>
        <w:t>Hand pencil sharpener (the kind with the container to hold the shavings)</w:t>
      </w:r>
    </w:p>
    <w:p w14:paraId="279554D5" w14:textId="2CCDA48B" w:rsidR="00A75A1C" w:rsidRPr="004C14A4" w:rsidRDefault="00A75A1C" w:rsidP="00A75A1C">
      <w:pPr>
        <w:pStyle w:val="NoSpacing"/>
        <w:numPr>
          <w:ilvl w:val="0"/>
          <w:numId w:val="6"/>
        </w:numPr>
        <w:rPr>
          <w:rFonts w:ascii="Times New Roman" w:hAnsi="Times New Roman" w:cs="Times New Roman"/>
          <w:sz w:val="18"/>
          <w:szCs w:val="18"/>
        </w:rPr>
      </w:pPr>
      <w:r w:rsidRPr="004C14A4">
        <w:rPr>
          <w:rFonts w:ascii="Times New Roman" w:hAnsi="Times New Roman" w:cs="Times New Roman"/>
          <w:sz w:val="18"/>
          <w:szCs w:val="18"/>
        </w:rPr>
        <w:t>Book bag (No rolling bags please)</w:t>
      </w:r>
    </w:p>
    <w:p w14:paraId="4311C628" w14:textId="3B7D57F5" w:rsidR="00767C81" w:rsidRPr="00ED577A" w:rsidRDefault="00767C81">
      <w:pPr>
        <w:rPr>
          <w:rFonts w:ascii="Times New Roman" w:hAnsi="Times New Roman" w:cs="Times New Roman"/>
          <w:sz w:val="20"/>
          <w:szCs w:val="20"/>
        </w:rPr>
      </w:pP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7F32510F"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lastRenderedPageBreak/>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2852F779" w14:textId="485C9EB7" w:rsidR="001A0B74" w:rsidRPr="004C14A4" w:rsidRDefault="00A86589" w:rsidP="004C14A4">
      <w:pPr>
        <w:spacing w:before="100" w:beforeAutospacing="1" w:after="100" w:afterAutospacing="1" w:line="240" w:lineRule="auto"/>
        <w:rPr>
          <w:rFonts w:ascii="Times New Roman" w:hAnsi="Times New Roman" w:cs="Times New Roman"/>
          <w:b/>
          <w:bCs/>
          <w:sz w:val="20"/>
          <w:szCs w:val="20"/>
        </w:rPr>
      </w:pPr>
      <w:r w:rsidRPr="004C14A4">
        <w:rPr>
          <w:rFonts w:ascii="Times New Roman" w:eastAsia="Times New Roman" w:hAnsi="Times New Roman" w:cs="Times New Roman"/>
          <w:b/>
          <w:bCs/>
          <w:color w:val="000000"/>
          <w:kern w:val="0"/>
          <w:sz w:val="20"/>
          <w:szCs w:val="20"/>
          <w14:ligatures w14:val="none"/>
        </w:rPr>
        <w:t>Late work submitted after the fifth school day will only be accepted at the teacher’s discretion.</w:t>
      </w: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4D8CC4B8" w14:textId="5D6B30CA"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w:t>
      </w:r>
      <w:r w:rsidR="004C14A4">
        <w:rPr>
          <w:rFonts w:ascii="Times New Roman" w:hAnsi="Times New Roman" w:cs="Times New Roman"/>
          <w:sz w:val="20"/>
          <w:szCs w:val="20"/>
        </w:rPr>
        <w:t>contact the teacher</w:t>
      </w:r>
      <w:r w:rsidRPr="00A86589">
        <w:rPr>
          <w:rFonts w:ascii="Times New Roman" w:hAnsi="Times New Roman" w:cs="Times New Roman"/>
          <w:sz w:val="20"/>
          <w:szCs w:val="20"/>
        </w:rPr>
        <w:t xml:space="preserve"> if you are interested.</w:t>
      </w:r>
    </w:p>
    <w:p w14:paraId="722FBCAF" w14:textId="77777777" w:rsidR="00A86589" w:rsidRDefault="00A86589">
      <w:pPr>
        <w:rPr>
          <w:rFonts w:ascii="Times New Roman" w:hAnsi="Times New Roman" w:cs="Times New Roman"/>
          <w:sz w:val="20"/>
          <w:szCs w:val="20"/>
        </w:rPr>
      </w:pPr>
    </w:p>
    <w:p w14:paraId="3ED5180B" w14:textId="1439E424" w:rsidR="00292EB4" w:rsidRPr="00407698" w:rsidRDefault="00292EB4" w:rsidP="00CC24EE">
      <w:pPr>
        <w:spacing w:after="0"/>
        <w:rPr>
          <w:rFonts w:ascii="Times New Roman" w:hAnsi="Times New Roman" w:cs="Times New Roman"/>
          <w:b/>
          <w:bCs/>
          <w:sz w:val="20"/>
          <w:szCs w:val="20"/>
        </w:rPr>
      </w:pPr>
      <w:r w:rsidRPr="00A86589">
        <w:rPr>
          <w:rFonts w:ascii="Times New Roman" w:hAnsi="Times New Roman" w:cs="Times New Roman"/>
          <w:b/>
          <w:bCs/>
          <w:sz w:val="20"/>
          <w:szCs w:val="20"/>
          <w:u w:val="single"/>
        </w:rPr>
        <w:t>Classroom Management Policy</w:t>
      </w:r>
      <w:r w:rsidR="00407698">
        <w:rPr>
          <w:rFonts w:ascii="Times New Roman" w:hAnsi="Times New Roman" w:cs="Times New Roman"/>
          <w:b/>
          <w:bCs/>
          <w:sz w:val="20"/>
          <w:szCs w:val="20"/>
        </w:rPr>
        <w:tab/>
      </w:r>
      <w:r w:rsidR="0067078B">
        <w:rPr>
          <w:rFonts w:ascii="Times New Roman" w:hAnsi="Times New Roman" w:cs="Times New Roman"/>
          <w:b/>
          <w:bCs/>
          <w:sz w:val="20"/>
          <w:szCs w:val="20"/>
        </w:rPr>
        <w:tab/>
        <w:t xml:space="preserve">     </w:t>
      </w:r>
      <w:r w:rsidR="00407698" w:rsidRPr="00407698">
        <w:rPr>
          <w:b/>
          <w:bCs/>
          <w:color w:val="1F1F1F"/>
          <w:sz w:val="20"/>
          <w:szCs w:val="20"/>
          <w:u w:val="single"/>
        </w:rPr>
        <w:t>Consequences:</w:t>
      </w:r>
      <w:r w:rsidR="00407698">
        <w:rPr>
          <w:b/>
          <w:bCs/>
          <w:color w:val="1F1F1F"/>
          <w:sz w:val="20"/>
          <w:szCs w:val="20"/>
        </w:rPr>
        <w:tab/>
      </w:r>
      <w:r w:rsidR="00407698">
        <w:rPr>
          <w:b/>
          <w:bCs/>
          <w:color w:val="1F1F1F"/>
          <w:sz w:val="20"/>
          <w:szCs w:val="20"/>
        </w:rPr>
        <w:tab/>
      </w:r>
      <w:r w:rsidR="00407698" w:rsidRPr="0067078B">
        <w:rPr>
          <w:b/>
          <w:bCs/>
          <w:color w:val="1F1F1F"/>
          <w:sz w:val="20"/>
          <w:szCs w:val="20"/>
          <w:u w:val="single"/>
        </w:rPr>
        <w:t>Positive Consequences</w:t>
      </w:r>
      <w:r w:rsidR="0067078B">
        <w:rPr>
          <w:b/>
          <w:bCs/>
          <w:color w:val="1F1F1F"/>
          <w:sz w:val="20"/>
          <w:szCs w:val="20"/>
          <w:u w:val="single"/>
        </w:rPr>
        <w:t>:</w:t>
      </w:r>
    </w:p>
    <w:p w14:paraId="4CCF2601" w14:textId="67244271" w:rsidR="00407698" w:rsidRPr="0067078B" w:rsidRDefault="00A929AC" w:rsidP="00407698">
      <w:pPr>
        <w:pStyle w:val="trt0xe"/>
        <w:numPr>
          <w:ilvl w:val="0"/>
          <w:numId w:val="7"/>
        </w:numPr>
        <w:shd w:val="clear" w:color="auto" w:fill="FFFFFF"/>
        <w:spacing w:before="0" w:beforeAutospacing="0" w:after="60" w:afterAutospacing="0"/>
        <w:rPr>
          <w:color w:val="1F1F1F"/>
          <w:sz w:val="14"/>
          <w:szCs w:val="14"/>
        </w:rPr>
      </w:pPr>
      <w:r w:rsidRPr="0067078B">
        <w:rPr>
          <w:color w:val="1F1F1F"/>
          <w:sz w:val="14"/>
          <w:szCs w:val="14"/>
        </w:rPr>
        <w:t>Respect others and their property.</w:t>
      </w:r>
      <w:r w:rsidR="00407698" w:rsidRPr="0067078B">
        <w:rPr>
          <w:color w:val="1F1F1F"/>
          <w:sz w:val="14"/>
          <w:szCs w:val="14"/>
        </w:rPr>
        <w:t xml:space="preserve">                    </w:t>
      </w:r>
      <w:r w:rsidR="0067078B">
        <w:rPr>
          <w:color w:val="1F1F1F"/>
          <w:sz w:val="14"/>
          <w:szCs w:val="14"/>
        </w:rPr>
        <w:tab/>
        <w:t xml:space="preserve">        </w:t>
      </w:r>
      <w:r w:rsidR="00407698" w:rsidRPr="0067078B">
        <w:rPr>
          <w:color w:val="1F1F1F"/>
          <w:sz w:val="14"/>
          <w:szCs w:val="14"/>
        </w:rPr>
        <w:t>Warning</w:t>
      </w:r>
      <w:r w:rsidR="0067078B">
        <w:rPr>
          <w:color w:val="1F1F1F"/>
          <w:sz w:val="14"/>
          <w:szCs w:val="14"/>
        </w:rPr>
        <w:tab/>
      </w:r>
      <w:r w:rsidR="0067078B">
        <w:rPr>
          <w:color w:val="1F1F1F"/>
          <w:sz w:val="14"/>
          <w:szCs w:val="14"/>
        </w:rPr>
        <w:tab/>
      </w:r>
      <w:r w:rsidR="0067078B">
        <w:rPr>
          <w:color w:val="1F1F1F"/>
          <w:sz w:val="14"/>
          <w:szCs w:val="14"/>
        </w:rPr>
        <w:tab/>
        <w:t>Panther Points</w:t>
      </w:r>
    </w:p>
    <w:p w14:paraId="5B78BAB5" w14:textId="0DCBCD16" w:rsidR="00A929AC" w:rsidRPr="0067078B" w:rsidRDefault="00A929AC" w:rsidP="00A929AC">
      <w:pPr>
        <w:pStyle w:val="trt0xe"/>
        <w:numPr>
          <w:ilvl w:val="0"/>
          <w:numId w:val="7"/>
        </w:numPr>
        <w:shd w:val="clear" w:color="auto" w:fill="FFFFFF"/>
        <w:spacing w:before="0" w:beforeAutospacing="0" w:after="60" w:afterAutospacing="0"/>
        <w:rPr>
          <w:color w:val="1F1F1F"/>
          <w:sz w:val="14"/>
          <w:szCs w:val="14"/>
        </w:rPr>
      </w:pPr>
      <w:r w:rsidRPr="0067078B">
        <w:rPr>
          <w:color w:val="1F1F1F"/>
          <w:sz w:val="14"/>
          <w:szCs w:val="14"/>
        </w:rPr>
        <w:t>Follow directions the first time they are given.</w:t>
      </w:r>
      <w:r w:rsidR="0067078B">
        <w:rPr>
          <w:color w:val="1F1F1F"/>
          <w:sz w:val="14"/>
          <w:szCs w:val="14"/>
        </w:rPr>
        <w:t xml:space="preserve">                </w:t>
      </w:r>
      <w:r w:rsidR="00407698" w:rsidRPr="0067078B">
        <w:rPr>
          <w:color w:val="1F1F1F"/>
          <w:sz w:val="14"/>
          <w:szCs w:val="14"/>
        </w:rPr>
        <w:t>Parent Call or email</w:t>
      </w:r>
      <w:r w:rsidR="0067078B">
        <w:rPr>
          <w:color w:val="1F1F1F"/>
          <w:sz w:val="14"/>
          <w:szCs w:val="14"/>
        </w:rPr>
        <w:tab/>
      </w:r>
      <w:r w:rsidR="0067078B">
        <w:rPr>
          <w:color w:val="1F1F1F"/>
          <w:sz w:val="14"/>
          <w:szCs w:val="14"/>
        </w:rPr>
        <w:tab/>
        <w:t xml:space="preserve">                     Free Time</w:t>
      </w:r>
    </w:p>
    <w:p w14:paraId="419F982E" w14:textId="76FAC7B1" w:rsidR="00A929AC" w:rsidRPr="0067078B" w:rsidRDefault="00A929AC" w:rsidP="00A929AC">
      <w:pPr>
        <w:pStyle w:val="trt0xe"/>
        <w:numPr>
          <w:ilvl w:val="0"/>
          <w:numId w:val="7"/>
        </w:numPr>
        <w:shd w:val="clear" w:color="auto" w:fill="FFFFFF"/>
        <w:spacing w:before="0" w:beforeAutospacing="0" w:after="60" w:afterAutospacing="0"/>
        <w:rPr>
          <w:color w:val="1F1F1F"/>
          <w:sz w:val="14"/>
          <w:szCs w:val="14"/>
        </w:rPr>
      </w:pPr>
      <w:r w:rsidRPr="0067078B">
        <w:rPr>
          <w:color w:val="1F1F1F"/>
          <w:sz w:val="14"/>
          <w:szCs w:val="14"/>
        </w:rPr>
        <w:t>Raise your hand before speaking.</w:t>
      </w:r>
      <w:r w:rsidR="00407698" w:rsidRPr="0067078B">
        <w:rPr>
          <w:color w:val="1F1F1F"/>
          <w:sz w:val="14"/>
          <w:szCs w:val="14"/>
        </w:rPr>
        <w:tab/>
      </w:r>
      <w:r w:rsidR="00407698" w:rsidRPr="0067078B">
        <w:rPr>
          <w:color w:val="1F1F1F"/>
          <w:sz w:val="14"/>
          <w:szCs w:val="14"/>
        </w:rPr>
        <w:tab/>
      </w:r>
      <w:r w:rsidR="0067078B">
        <w:rPr>
          <w:color w:val="1F1F1F"/>
          <w:sz w:val="14"/>
          <w:szCs w:val="14"/>
        </w:rPr>
        <w:t xml:space="preserve">        </w:t>
      </w:r>
      <w:r w:rsidR="00407698" w:rsidRPr="0067078B">
        <w:rPr>
          <w:color w:val="1F1F1F"/>
          <w:sz w:val="14"/>
          <w:szCs w:val="14"/>
        </w:rPr>
        <w:t>Time-out with another teacher</w:t>
      </w:r>
      <w:r w:rsidR="0067078B">
        <w:rPr>
          <w:color w:val="1F1F1F"/>
          <w:sz w:val="14"/>
          <w:szCs w:val="14"/>
        </w:rPr>
        <w:tab/>
      </w:r>
      <w:r w:rsidR="0067078B">
        <w:rPr>
          <w:color w:val="1F1F1F"/>
          <w:sz w:val="14"/>
          <w:szCs w:val="14"/>
        </w:rPr>
        <w:tab/>
        <w:t>Treats</w:t>
      </w:r>
    </w:p>
    <w:p w14:paraId="229E022A" w14:textId="4D919F28" w:rsidR="00A929AC" w:rsidRPr="0067078B" w:rsidRDefault="00A929AC" w:rsidP="00A929AC">
      <w:pPr>
        <w:pStyle w:val="trt0xe"/>
        <w:numPr>
          <w:ilvl w:val="0"/>
          <w:numId w:val="7"/>
        </w:numPr>
        <w:shd w:val="clear" w:color="auto" w:fill="FFFFFF"/>
        <w:spacing w:before="0" w:beforeAutospacing="0" w:after="60" w:afterAutospacing="0"/>
        <w:rPr>
          <w:color w:val="1F1F1F"/>
          <w:sz w:val="14"/>
          <w:szCs w:val="14"/>
        </w:rPr>
      </w:pPr>
      <w:r w:rsidRPr="0067078B">
        <w:rPr>
          <w:color w:val="1F1F1F"/>
          <w:sz w:val="14"/>
          <w:szCs w:val="14"/>
        </w:rPr>
        <w:t>Keep hands, feet, and other objects to yourself.</w:t>
      </w:r>
      <w:r w:rsidR="00407698" w:rsidRPr="0067078B">
        <w:rPr>
          <w:color w:val="1F1F1F"/>
          <w:sz w:val="14"/>
          <w:szCs w:val="14"/>
        </w:rPr>
        <w:tab/>
      </w:r>
      <w:r w:rsidR="0067078B">
        <w:rPr>
          <w:color w:val="1F1F1F"/>
          <w:sz w:val="14"/>
          <w:szCs w:val="14"/>
        </w:rPr>
        <w:t xml:space="preserve">        </w:t>
      </w:r>
      <w:r w:rsidR="00407698" w:rsidRPr="0067078B">
        <w:rPr>
          <w:color w:val="1F1F1F"/>
          <w:sz w:val="14"/>
          <w:szCs w:val="14"/>
        </w:rPr>
        <w:t>Detention</w:t>
      </w:r>
      <w:r w:rsidR="0067078B">
        <w:rPr>
          <w:color w:val="1F1F1F"/>
          <w:sz w:val="14"/>
          <w:szCs w:val="14"/>
        </w:rPr>
        <w:tab/>
      </w:r>
      <w:r w:rsidR="0067078B">
        <w:rPr>
          <w:color w:val="1F1F1F"/>
          <w:sz w:val="14"/>
          <w:szCs w:val="14"/>
        </w:rPr>
        <w:tab/>
      </w:r>
      <w:r w:rsidR="0067078B">
        <w:rPr>
          <w:color w:val="1F1F1F"/>
          <w:sz w:val="14"/>
          <w:szCs w:val="14"/>
        </w:rPr>
        <w:tab/>
        <w:t>Good Grades</w:t>
      </w:r>
    </w:p>
    <w:p w14:paraId="22C5DCDA" w14:textId="653004BA" w:rsidR="00A929AC" w:rsidRPr="0067078B" w:rsidRDefault="00A929AC" w:rsidP="00A929AC">
      <w:pPr>
        <w:pStyle w:val="trt0xe"/>
        <w:numPr>
          <w:ilvl w:val="0"/>
          <w:numId w:val="7"/>
        </w:numPr>
        <w:shd w:val="clear" w:color="auto" w:fill="FFFFFF"/>
        <w:spacing w:before="0" w:beforeAutospacing="0" w:after="60" w:afterAutospacing="0"/>
        <w:rPr>
          <w:color w:val="1F1F1F"/>
          <w:sz w:val="14"/>
          <w:szCs w:val="14"/>
        </w:rPr>
      </w:pPr>
      <w:r w:rsidRPr="0067078B">
        <w:rPr>
          <w:color w:val="1F1F1F"/>
          <w:sz w:val="14"/>
          <w:szCs w:val="14"/>
        </w:rPr>
        <w:t>Use class time appropriately.</w:t>
      </w:r>
      <w:r w:rsidR="00407698" w:rsidRPr="0067078B">
        <w:rPr>
          <w:color w:val="1F1F1F"/>
          <w:sz w:val="14"/>
          <w:szCs w:val="14"/>
        </w:rPr>
        <w:tab/>
      </w:r>
      <w:r w:rsidR="00407698" w:rsidRPr="0067078B">
        <w:rPr>
          <w:color w:val="1F1F1F"/>
          <w:sz w:val="14"/>
          <w:szCs w:val="14"/>
        </w:rPr>
        <w:tab/>
      </w:r>
      <w:r w:rsidR="0067078B">
        <w:rPr>
          <w:color w:val="1F1F1F"/>
          <w:sz w:val="14"/>
          <w:szCs w:val="14"/>
        </w:rPr>
        <w:t xml:space="preserve">        </w:t>
      </w:r>
      <w:r w:rsidR="00407698" w:rsidRPr="0067078B">
        <w:rPr>
          <w:color w:val="1F1F1F"/>
          <w:sz w:val="14"/>
          <w:szCs w:val="14"/>
        </w:rPr>
        <w:t>Loss of Privileges</w:t>
      </w:r>
    </w:p>
    <w:p w14:paraId="1D038F54" w14:textId="05AB189E" w:rsidR="00407698" w:rsidRPr="0067078B" w:rsidRDefault="00407698" w:rsidP="00A929AC">
      <w:pPr>
        <w:pStyle w:val="trt0xe"/>
        <w:numPr>
          <w:ilvl w:val="0"/>
          <w:numId w:val="7"/>
        </w:numPr>
        <w:shd w:val="clear" w:color="auto" w:fill="FFFFFF"/>
        <w:spacing w:before="0" w:beforeAutospacing="0" w:after="60" w:afterAutospacing="0"/>
        <w:rPr>
          <w:color w:val="1F1F1F"/>
          <w:sz w:val="14"/>
          <w:szCs w:val="14"/>
        </w:rPr>
      </w:pPr>
      <w:r w:rsidRPr="0067078B">
        <w:rPr>
          <w:color w:val="1F1F1F"/>
          <w:sz w:val="14"/>
          <w:szCs w:val="14"/>
        </w:rPr>
        <w:t xml:space="preserve">No personal electronics allowed </w:t>
      </w:r>
      <w:r w:rsidRPr="0067078B">
        <w:rPr>
          <w:color w:val="1F1F1F"/>
          <w:sz w:val="14"/>
          <w:szCs w:val="14"/>
        </w:rPr>
        <w:tab/>
      </w:r>
      <w:r w:rsidRPr="0067078B">
        <w:rPr>
          <w:color w:val="1F1F1F"/>
          <w:sz w:val="14"/>
          <w:szCs w:val="14"/>
        </w:rPr>
        <w:tab/>
      </w:r>
      <w:r w:rsidR="0067078B">
        <w:rPr>
          <w:color w:val="1F1F1F"/>
          <w:sz w:val="14"/>
          <w:szCs w:val="14"/>
        </w:rPr>
        <w:t xml:space="preserve">        </w:t>
      </w:r>
      <w:r w:rsidRPr="0067078B">
        <w:rPr>
          <w:color w:val="1F1F1F"/>
          <w:sz w:val="14"/>
          <w:szCs w:val="14"/>
        </w:rPr>
        <w:t>Office Referral</w:t>
      </w:r>
    </w:p>
    <w:p w14:paraId="1F2C4DA4" w14:textId="77777777" w:rsidR="00FC727D" w:rsidRPr="0067078B" w:rsidRDefault="00FC727D" w:rsidP="00407698">
      <w:pPr>
        <w:pStyle w:val="trt0xe"/>
        <w:shd w:val="clear" w:color="auto" w:fill="FFFFFF"/>
        <w:spacing w:before="0" w:beforeAutospacing="0" w:after="60" w:afterAutospacing="0"/>
        <w:ind w:left="720"/>
        <w:rPr>
          <w:color w:val="1F1F1F"/>
          <w:sz w:val="14"/>
          <w:szCs w:val="14"/>
        </w:rPr>
      </w:pPr>
    </w:p>
    <w:p w14:paraId="6B5399B6" w14:textId="1A169973" w:rsidR="00A929AC" w:rsidRDefault="00A929AC" w:rsidP="00A929AC">
      <w:pPr>
        <w:pStyle w:val="trt0xe"/>
        <w:shd w:val="clear" w:color="auto" w:fill="FFFFFF"/>
        <w:spacing w:before="0" w:beforeAutospacing="0" w:after="60" w:afterAutospacing="0"/>
        <w:ind w:left="720"/>
        <w:rPr>
          <w:rFonts w:ascii="Roboto" w:hAnsi="Roboto"/>
          <w:color w:val="1F1F1F"/>
        </w:rPr>
      </w:pPr>
    </w:p>
    <w:p w14:paraId="0A084D5D" w14:textId="26B4973C" w:rsidR="004F118D" w:rsidRPr="00CC24EE" w:rsidRDefault="004F118D">
      <w:pPr>
        <w:rPr>
          <w:rFonts w:ascii="Times New Roman" w:hAnsi="Times New Roman" w:cs="Times New Roman"/>
          <w:sz w:val="20"/>
          <w:szCs w:val="20"/>
        </w:rPr>
      </w:pPr>
    </w:p>
    <w:sectPr w:rsidR="004F118D" w:rsidRPr="00CC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3837"/>
    <w:multiLevelType w:val="multilevel"/>
    <w:tmpl w:val="B046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33413"/>
    <w:multiLevelType w:val="hybridMultilevel"/>
    <w:tmpl w:val="9D869A70"/>
    <w:lvl w:ilvl="0" w:tplc="5678C02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582127">
    <w:abstractNumId w:val="0"/>
  </w:num>
  <w:num w:numId="2" w16cid:durableId="2031032118">
    <w:abstractNumId w:val="5"/>
  </w:num>
  <w:num w:numId="3" w16cid:durableId="1424766602">
    <w:abstractNumId w:val="1"/>
  </w:num>
  <w:num w:numId="4" w16cid:durableId="597642174">
    <w:abstractNumId w:val="6"/>
  </w:num>
  <w:num w:numId="5" w16cid:durableId="176315978">
    <w:abstractNumId w:val="4"/>
  </w:num>
  <w:num w:numId="6" w16cid:durableId="616185152">
    <w:abstractNumId w:val="3"/>
  </w:num>
  <w:num w:numId="7" w16cid:durableId="203045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2EB4"/>
    <w:rsid w:val="000A26A5"/>
    <w:rsid w:val="001351D5"/>
    <w:rsid w:val="001A0B74"/>
    <w:rsid w:val="001B248E"/>
    <w:rsid w:val="00292EB4"/>
    <w:rsid w:val="003170D1"/>
    <w:rsid w:val="00407698"/>
    <w:rsid w:val="00435484"/>
    <w:rsid w:val="004C14A4"/>
    <w:rsid w:val="004F118D"/>
    <w:rsid w:val="00511CB3"/>
    <w:rsid w:val="0061388D"/>
    <w:rsid w:val="0067078B"/>
    <w:rsid w:val="00673470"/>
    <w:rsid w:val="00683444"/>
    <w:rsid w:val="00767C81"/>
    <w:rsid w:val="007778A4"/>
    <w:rsid w:val="00796F30"/>
    <w:rsid w:val="007B4CC1"/>
    <w:rsid w:val="008A79B7"/>
    <w:rsid w:val="00920F9A"/>
    <w:rsid w:val="009C3F8C"/>
    <w:rsid w:val="00A75A1C"/>
    <w:rsid w:val="00A86589"/>
    <w:rsid w:val="00A929AC"/>
    <w:rsid w:val="00AB0933"/>
    <w:rsid w:val="00BF50AD"/>
    <w:rsid w:val="00C34285"/>
    <w:rsid w:val="00CC24EE"/>
    <w:rsid w:val="00DB0B66"/>
    <w:rsid w:val="00ED577A"/>
    <w:rsid w:val="00F202F2"/>
    <w:rsid w:val="00FC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docId w15:val="{1E37CB11-4E6B-4EA8-A0BC-3AB94738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paragraph" w:styleId="NoSpacing">
    <w:name w:val="No Spacing"/>
    <w:uiPriority w:val="1"/>
    <w:qFormat/>
    <w:rsid w:val="00A75A1C"/>
    <w:pPr>
      <w:spacing w:after="0" w:line="240" w:lineRule="auto"/>
    </w:pPr>
  </w:style>
  <w:style w:type="character" w:styleId="Hyperlink">
    <w:name w:val="Hyperlink"/>
    <w:basedOn w:val="DefaultParagraphFont"/>
    <w:uiPriority w:val="99"/>
    <w:unhideWhenUsed/>
    <w:rsid w:val="00A929AC"/>
    <w:rPr>
      <w:color w:val="0563C1" w:themeColor="hyperlink"/>
      <w:u w:val="single"/>
    </w:rPr>
  </w:style>
  <w:style w:type="character" w:styleId="UnresolvedMention">
    <w:name w:val="Unresolved Mention"/>
    <w:basedOn w:val="DefaultParagraphFont"/>
    <w:uiPriority w:val="99"/>
    <w:semiHidden/>
    <w:unhideWhenUsed/>
    <w:rsid w:val="00A929AC"/>
    <w:rPr>
      <w:color w:val="605E5C"/>
      <w:shd w:val="clear" w:color="auto" w:fill="E1DFDD"/>
    </w:rPr>
  </w:style>
  <w:style w:type="paragraph" w:customStyle="1" w:styleId="trt0xe">
    <w:name w:val="trt0xe"/>
    <w:basedOn w:val="Normal"/>
    <w:rsid w:val="00A929A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177312027">
      <w:bodyDiv w:val="1"/>
      <w:marLeft w:val="0"/>
      <w:marRight w:val="0"/>
      <w:marTop w:val="0"/>
      <w:marBottom w:val="0"/>
      <w:divBdr>
        <w:top w:val="none" w:sz="0" w:space="0" w:color="auto"/>
        <w:left w:val="none" w:sz="0" w:space="0" w:color="auto"/>
        <w:bottom w:val="none" w:sz="0" w:space="0" w:color="auto"/>
        <w:right w:val="none" w:sz="0" w:space="0" w:color="auto"/>
      </w:divBdr>
    </w:div>
    <w:div w:id="1305546733">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ini@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William, Nitasha</cp:lastModifiedBy>
  <cp:revision>2</cp:revision>
  <cp:lastPrinted>2024-07-31T19:57:00Z</cp:lastPrinted>
  <dcterms:created xsi:type="dcterms:W3CDTF">2024-08-01T13:56:00Z</dcterms:created>
  <dcterms:modified xsi:type="dcterms:W3CDTF">2024-08-01T13:56:00Z</dcterms:modified>
</cp:coreProperties>
</file>