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6B677" w14:textId="77777777" w:rsidR="00CF283B" w:rsidRDefault="00FF496A">
      <w:pPr>
        <w:pStyle w:val="Heading1"/>
      </w:pPr>
      <w:r>
        <w:t>Theater Arts</w:t>
      </w:r>
      <w:r>
        <w:tab/>
      </w:r>
      <w:r>
        <w:tab/>
      </w:r>
      <w:r>
        <w:tab/>
      </w:r>
      <w:r>
        <w:tab/>
        <w:t>Hubbard</w:t>
      </w:r>
      <w:r>
        <w:tab/>
      </w:r>
      <w:r>
        <w:tab/>
      </w:r>
      <w:r>
        <w:tab/>
      </w:r>
      <w:r>
        <w:tab/>
        <w:t>October 27-31</w:t>
      </w:r>
      <w:bookmarkStart w:id="0" w:name="_GoBack"/>
      <w:bookmarkEnd w:id="0"/>
    </w:p>
    <w:p w14:paraId="1222D790" w14:textId="77777777" w:rsidR="00CF283B" w:rsidRDefault="00FF496A">
      <w:pPr>
        <w:pStyle w:val="Heading2"/>
      </w:pPr>
      <w:r>
        <w:t>Monday: Introduction to Articulation</w:t>
      </w:r>
    </w:p>
    <w:p w14:paraId="5DB46B1B" w14:textId="77777777" w:rsidR="00CF283B" w:rsidRDefault="00FF496A">
      <w:r>
        <w:t>**Learning Objective:** Students will understand what articulation is and identify the articulators used in speech production.</w:t>
      </w:r>
    </w:p>
    <w:p w14:paraId="6D7DC2B2" w14:textId="77777777" w:rsidR="00CF283B" w:rsidRDefault="00FF496A">
      <w:r>
        <w:t>**Activities:**</w:t>
      </w:r>
    </w:p>
    <w:p w14:paraId="0CA32958" w14:textId="77777777" w:rsidR="00CF283B" w:rsidRDefault="00FF496A">
      <w:pPr>
        <w:pStyle w:val="ListBullet"/>
      </w:pPr>
      <w:r>
        <w:t xml:space="preserve">- Bell Ringer: Say </w:t>
      </w:r>
      <w:r>
        <w:t>your name slowly and notice what parts of your mouth move.</w:t>
      </w:r>
    </w:p>
    <w:p w14:paraId="6A75C00D" w14:textId="77777777" w:rsidR="00CF283B" w:rsidRDefault="00FF496A">
      <w:pPr>
        <w:pStyle w:val="ListBullet"/>
      </w:pPr>
      <w:r>
        <w:t>- Mini-Lesson: Define articulation and review the main articulators (tongue, lips, teeth, palate, jaw).</w:t>
      </w:r>
    </w:p>
    <w:p w14:paraId="42559D92" w14:textId="77777777" w:rsidR="00CF283B" w:rsidRDefault="00FF496A">
      <w:pPr>
        <w:pStyle w:val="ListBullet"/>
      </w:pPr>
      <w:r>
        <w:t>- Activity: Mirror exercise—students repeat words while watching mouth movements.</w:t>
      </w:r>
    </w:p>
    <w:p w14:paraId="698AC4A0" w14:textId="77777777" w:rsidR="00CF283B" w:rsidRDefault="00FF496A">
      <w:pPr>
        <w:pStyle w:val="ListBullet"/>
      </w:pPr>
      <w:r>
        <w:t>- Check for</w:t>
      </w:r>
      <w:r>
        <w:t xml:space="preserve"> Understanding: Students label articulators on a simple diagram handout.</w:t>
      </w:r>
    </w:p>
    <w:p w14:paraId="0BA61F1F" w14:textId="77777777" w:rsidR="00CF283B" w:rsidRDefault="00FF496A">
      <w:pPr>
        <w:pStyle w:val="ListBullet"/>
      </w:pPr>
      <w:r>
        <w:t>- Closer: Name one articulator and describe what it does.</w:t>
      </w:r>
    </w:p>
    <w:p w14:paraId="7F049870" w14:textId="77777777" w:rsidR="00CF283B" w:rsidRDefault="00FF496A">
      <w:r>
        <w:t>**Materials Needed:** Diagram of mouth/articulators, mirrors, projector</w:t>
      </w:r>
    </w:p>
    <w:p w14:paraId="6E58F905" w14:textId="77777777" w:rsidR="00CF283B" w:rsidRDefault="00CF283B"/>
    <w:p w14:paraId="66562A3A" w14:textId="77777777" w:rsidR="00CF283B" w:rsidRDefault="00FF496A">
      <w:pPr>
        <w:pStyle w:val="Heading2"/>
      </w:pPr>
      <w:r>
        <w:t>Tuesday: Practicing Clear Consonants</w:t>
      </w:r>
    </w:p>
    <w:p w14:paraId="129EE530" w14:textId="77777777" w:rsidR="00CF283B" w:rsidRDefault="00FF496A">
      <w:r>
        <w:t>**Learning Obje</w:t>
      </w:r>
      <w:r>
        <w:t>ctive:** Students will improve clarity by emphasizing consonant endings and crisp pronunciation.</w:t>
      </w:r>
    </w:p>
    <w:p w14:paraId="74CB2E69" w14:textId="77777777" w:rsidR="00CF283B" w:rsidRDefault="00FF496A">
      <w:r>
        <w:t>**Activities:**</w:t>
      </w:r>
    </w:p>
    <w:p w14:paraId="31C07964" w14:textId="77777777" w:rsidR="00CF283B" w:rsidRDefault="00FF496A">
      <w:pPr>
        <w:pStyle w:val="ListBullet"/>
      </w:pPr>
      <w:r>
        <w:t>- Bell Ringer: Rapid-fire consonant warm-up (repeat D, T, P, K, S, Z, etc.).</w:t>
      </w:r>
    </w:p>
    <w:p w14:paraId="3FFDC5EC" w14:textId="77777777" w:rsidR="00CF283B" w:rsidRDefault="00FF496A">
      <w:pPr>
        <w:pStyle w:val="ListBullet"/>
      </w:pPr>
      <w:r>
        <w:t>- Mini-Lesson: Explain why strong consonants improve audience comp</w:t>
      </w:r>
      <w:r>
        <w:t>rehension.</w:t>
      </w:r>
    </w:p>
    <w:p w14:paraId="059ECB5A" w14:textId="77777777" w:rsidR="00CF283B" w:rsidRDefault="00FF496A">
      <w:pPr>
        <w:pStyle w:val="ListBullet"/>
      </w:pPr>
      <w:r>
        <w:t>- Activity: Tongue twister challenge focusing on consonant endings (e.g., ‘Peter Piper picked...’).</w:t>
      </w:r>
    </w:p>
    <w:p w14:paraId="37EBDC4A" w14:textId="77777777" w:rsidR="00CF283B" w:rsidRDefault="00FF496A">
      <w:pPr>
        <w:pStyle w:val="ListBullet"/>
      </w:pPr>
      <w:r>
        <w:t>- Group Practice: Students practice short sentences emphasizing final consonants.</w:t>
      </w:r>
    </w:p>
    <w:p w14:paraId="6E6EDD3E" w14:textId="77777777" w:rsidR="00CF283B" w:rsidRDefault="00FF496A">
      <w:pPr>
        <w:pStyle w:val="ListBullet"/>
      </w:pPr>
      <w:r>
        <w:t>- Closer: Share one phrase where you noticed a big difference i</w:t>
      </w:r>
      <w:r>
        <w:t>n clarity.</w:t>
      </w:r>
    </w:p>
    <w:p w14:paraId="2E2A95FA" w14:textId="77777777" w:rsidR="00CF283B" w:rsidRDefault="00FF496A">
      <w:r>
        <w:t>**Materials Needed:** Tongue twister list, printed sentences for practice</w:t>
      </w:r>
    </w:p>
    <w:p w14:paraId="32C85470" w14:textId="77777777" w:rsidR="00CF283B" w:rsidRDefault="00CF283B"/>
    <w:p w14:paraId="4A5C2481" w14:textId="77777777" w:rsidR="00CF283B" w:rsidRDefault="00FF496A">
      <w:pPr>
        <w:pStyle w:val="Heading2"/>
      </w:pPr>
      <w:r>
        <w:t>Wednesday: Vowel Clarity and Resonance</w:t>
      </w:r>
    </w:p>
    <w:p w14:paraId="4BF13E35" w14:textId="77777777" w:rsidR="00CF283B" w:rsidRDefault="00FF496A">
      <w:r>
        <w:t>**Learning Objective:** Students will learn to form clear, open vowel sounds that carry well in performance.</w:t>
      </w:r>
    </w:p>
    <w:p w14:paraId="00EC4CD4" w14:textId="77777777" w:rsidR="00CF283B" w:rsidRDefault="00FF496A">
      <w:r>
        <w:t>**Activities:**</w:t>
      </w:r>
    </w:p>
    <w:p w14:paraId="044BFEC4" w14:textId="77777777" w:rsidR="00CF283B" w:rsidRDefault="00FF496A">
      <w:pPr>
        <w:pStyle w:val="ListBullet"/>
      </w:pPr>
      <w:r>
        <w:t>- Bell</w:t>
      </w:r>
      <w:r>
        <w:t xml:space="preserve"> Ringer: Say A-E-I-O-U in slow motion—what changes in your mouth shape?</w:t>
      </w:r>
    </w:p>
    <w:p w14:paraId="72795CF3" w14:textId="77777777" w:rsidR="00CF283B" w:rsidRDefault="00FF496A">
      <w:pPr>
        <w:pStyle w:val="ListBullet"/>
      </w:pPr>
      <w:r>
        <w:t>- Mini-Lesson: Discuss vowel shaping and how resonance supports tone clarity.</w:t>
      </w:r>
    </w:p>
    <w:p w14:paraId="34EFC102" w14:textId="77777777" w:rsidR="00CF283B" w:rsidRDefault="00FF496A">
      <w:pPr>
        <w:pStyle w:val="ListBullet"/>
      </w:pPr>
      <w:r>
        <w:t>- Practice: Speak lines exaggerating vowels, then normalize while keeping clarity.</w:t>
      </w:r>
    </w:p>
    <w:p w14:paraId="6CCC4583" w14:textId="77777777" w:rsidR="00CF283B" w:rsidRDefault="00FF496A">
      <w:pPr>
        <w:pStyle w:val="ListBullet"/>
      </w:pPr>
      <w:r>
        <w:t>- Check for Understandi</w:t>
      </w:r>
      <w:r>
        <w:t>ng: Students pair up and coach each other on vowel clarity.</w:t>
      </w:r>
    </w:p>
    <w:p w14:paraId="73939FFB" w14:textId="77777777" w:rsidR="00CF283B" w:rsidRDefault="00FF496A">
      <w:pPr>
        <w:pStyle w:val="ListBullet"/>
      </w:pPr>
      <w:r>
        <w:t>- Closer: Write down one vowel sound you tend to blur or rush and how you’ll fix it.</w:t>
      </w:r>
    </w:p>
    <w:p w14:paraId="016D67E2" w14:textId="77777777" w:rsidR="00CF283B" w:rsidRDefault="00FF496A">
      <w:r>
        <w:t>**Materials Needed:** Mirror, short reading passages, vowel chart</w:t>
      </w:r>
    </w:p>
    <w:p w14:paraId="5D36FAC7" w14:textId="77777777" w:rsidR="00CF283B" w:rsidRDefault="00CF283B"/>
    <w:p w14:paraId="213F8E8B" w14:textId="77777777" w:rsidR="00CF283B" w:rsidRDefault="00FF496A">
      <w:pPr>
        <w:pStyle w:val="Heading2"/>
      </w:pPr>
      <w:r>
        <w:lastRenderedPageBreak/>
        <w:t>Thursday: Annotating for Articulation</w:t>
      </w:r>
    </w:p>
    <w:p w14:paraId="1E4C3F2B" w14:textId="77777777" w:rsidR="00CF283B" w:rsidRDefault="00FF496A">
      <w:r>
        <w:t>**Learning Objective:** Students will annotate a paragraph to plan for articulation and phrasing before reading aloud.</w:t>
      </w:r>
    </w:p>
    <w:p w14:paraId="6E2011D6" w14:textId="77777777" w:rsidR="00CF283B" w:rsidRDefault="00FF496A">
      <w:r>
        <w:t>**Activities:**</w:t>
      </w:r>
    </w:p>
    <w:p w14:paraId="5F5927F1" w14:textId="77777777" w:rsidR="00CF283B" w:rsidRDefault="00FF496A">
      <w:pPr>
        <w:pStyle w:val="ListBullet"/>
      </w:pPr>
      <w:r>
        <w:t>- Bell Ringer: Read a sentence quickly and sloppily, then slowly and clearly—what changed?</w:t>
      </w:r>
    </w:p>
    <w:p w14:paraId="7A5E2349" w14:textId="77777777" w:rsidR="00CF283B" w:rsidRDefault="00FF496A">
      <w:pPr>
        <w:pStyle w:val="ListBullet"/>
      </w:pPr>
      <w:r>
        <w:t>- Mini-Lesson: Model how to an</w:t>
      </w:r>
      <w:r>
        <w:t>notate a paragraph (mark pauses, emphasize endings, underline tricky words).</w:t>
      </w:r>
    </w:p>
    <w:p w14:paraId="087CA674" w14:textId="77777777" w:rsidR="00CF283B" w:rsidRDefault="00FF496A">
      <w:pPr>
        <w:pStyle w:val="ListBullet"/>
      </w:pPr>
      <w:r>
        <w:t>- Activity: Students annotate their assigned paragraph for articulation and pacing.</w:t>
      </w:r>
    </w:p>
    <w:p w14:paraId="310A583A" w14:textId="77777777" w:rsidR="00CF283B" w:rsidRDefault="00FF496A">
      <w:pPr>
        <w:pStyle w:val="ListBullet"/>
      </w:pPr>
      <w:r>
        <w:t>- Practice: Rehearse annotated paragraph with a partner, focusing on clarity and rhythm.</w:t>
      </w:r>
    </w:p>
    <w:p w14:paraId="74E789BA" w14:textId="77777777" w:rsidR="00CF283B" w:rsidRDefault="00FF496A">
      <w:pPr>
        <w:pStyle w:val="ListBullet"/>
      </w:pPr>
      <w:r>
        <w:t>- Clos</w:t>
      </w:r>
      <w:r>
        <w:t>er: What kind of markings help you most when preparing to read aloud?</w:t>
      </w:r>
    </w:p>
    <w:p w14:paraId="719B8A8C" w14:textId="77777777" w:rsidR="00CF283B" w:rsidRDefault="00FF496A">
      <w:r>
        <w:t>**Materials Needed:** Printed paragraphs, pencils/highlighters, sample annotated text</w:t>
      </w:r>
    </w:p>
    <w:p w14:paraId="771EFEF0" w14:textId="77777777" w:rsidR="00CF283B" w:rsidRDefault="00CF283B"/>
    <w:p w14:paraId="7B27348C" w14:textId="77777777" w:rsidR="00CF283B" w:rsidRDefault="00FF496A">
      <w:pPr>
        <w:pStyle w:val="Heading2"/>
      </w:pPr>
      <w:r>
        <w:t>Friday: Articulation Assessment: Reading Aloud</w:t>
      </w:r>
    </w:p>
    <w:p w14:paraId="2A17C656" w14:textId="77777777" w:rsidR="00CF283B" w:rsidRDefault="00FF496A">
      <w:r>
        <w:t>**Learning Objective:** Students will demonstrate pr</w:t>
      </w:r>
      <w:r>
        <w:t>ecise articulation and pacing by reading an annotated paragraph aloud.</w:t>
      </w:r>
    </w:p>
    <w:p w14:paraId="6D20A53C" w14:textId="77777777" w:rsidR="00CF283B" w:rsidRDefault="00FF496A">
      <w:r>
        <w:t>**Activities:**</w:t>
      </w:r>
    </w:p>
    <w:p w14:paraId="186FE064" w14:textId="77777777" w:rsidR="00CF283B" w:rsidRDefault="00FF496A">
      <w:pPr>
        <w:pStyle w:val="ListBullet"/>
      </w:pPr>
      <w:r>
        <w:t>- Bell Ringer: Final tongue twister warm-up (‘Unique New York,’ ‘She sells seashells’).</w:t>
      </w:r>
    </w:p>
    <w:p w14:paraId="17001DE5" w14:textId="77777777" w:rsidR="00CF283B" w:rsidRDefault="00FF496A">
      <w:pPr>
        <w:pStyle w:val="ListBullet"/>
      </w:pPr>
      <w:r>
        <w:t>- Mini-Lesson: Review articulation checklist (consonants, vowels, pacing, clarity</w:t>
      </w:r>
      <w:r>
        <w:t>).</w:t>
      </w:r>
    </w:p>
    <w:p w14:paraId="7A878B31" w14:textId="77777777" w:rsidR="00CF283B" w:rsidRDefault="00FF496A">
      <w:pPr>
        <w:pStyle w:val="ListBullet"/>
      </w:pPr>
      <w:r>
        <w:t>- Assessment: Each student performs their annotated paragraph aloud for the class or in small groups.</w:t>
      </w:r>
    </w:p>
    <w:p w14:paraId="3CF3CF10" w14:textId="77777777" w:rsidR="00CF283B" w:rsidRDefault="00FF496A">
      <w:pPr>
        <w:pStyle w:val="ListBullet"/>
      </w:pPr>
      <w:r>
        <w:t>- Peer Feedback: Listeners complete rubric focusing on articulation and pacing.</w:t>
      </w:r>
    </w:p>
    <w:p w14:paraId="705B60D1" w14:textId="77777777" w:rsidR="00CF283B" w:rsidRDefault="00FF496A">
      <w:pPr>
        <w:pStyle w:val="ListBullet"/>
      </w:pPr>
      <w:r>
        <w:t>- Closer: Self-reflection—Which part of your articulation improved most</w:t>
      </w:r>
      <w:r>
        <w:t xml:space="preserve"> this week?</w:t>
      </w:r>
    </w:p>
    <w:p w14:paraId="7C9E211E" w14:textId="77777777" w:rsidR="00CF283B" w:rsidRDefault="00FF496A">
      <w:r>
        <w:t>**Materials Needed:** Articulation rubric, annotated paragraphs, mirrors or recordings</w:t>
      </w:r>
    </w:p>
    <w:p w14:paraId="59696B04" w14:textId="77777777" w:rsidR="00CF283B" w:rsidRDefault="00CF283B"/>
    <w:sectPr w:rsidR="00CF283B" w:rsidSect="00FF49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F283B"/>
    <w:rsid w:val="00FC693F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D95FF"/>
  <w14:defaultImageDpi w14:val="300"/>
  <w15:docId w15:val="{554ADF81-67B6-4D32-B212-AC4E76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63B14B5D84B8FCE32DE24072186" ma:contentTypeVersion="18" ma:contentTypeDescription="Create a new document." ma:contentTypeScope="" ma:versionID="8ebbd244ca43efdba2e76d32a3946719">
  <xsd:schema xmlns:xsd="http://www.w3.org/2001/XMLSchema" xmlns:xs="http://www.w3.org/2001/XMLSchema" xmlns:p="http://schemas.microsoft.com/office/2006/metadata/properties" xmlns:ns3="e00fd377-361b-47a5-8a2a-fefe42e23818" xmlns:ns4="e7df306b-ffb2-4a17-9ca0-17da8e951783" targetNamespace="http://schemas.microsoft.com/office/2006/metadata/properties" ma:root="true" ma:fieldsID="40d5df94d966ffeed38d0e67355bfe43" ns3:_="" ns4:_="">
    <xsd:import namespace="e00fd377-361b-47a5-8a2a-fefe42e23818"/>
    <xsd:import namespace="e7df306b-ffb2-4a17-9ca0-17da8e9517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d377-361b-47a5-8a2a-fefe42e2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f306b-ffb2-4a17-9ca0-17da8e95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df306b-ffb2-4a17-9ca0-17da8e9517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607C8-E893-4679-B4FB-8DB1D68B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fd377-361b-47a5-8a2a-fefe42e23818"/>
    <ds:schemaRef ds:uri="e7df306b-ffb2-4a17-9ca0-17da8e951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C0BEC-5703-480A-B8F6-48E4CF3E4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E69A4-5A71-4010-9CC7-FE96CCBE59D1}">
  <ds:schemaRefs>
    <ds:schemaRef ds:uri="e00fd377-361b-47a5-8a2a-fefe42e2381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e7df306b-ffb2-4a17-9ca0-17da8e95178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A82A70-1216-4069-A3D7-CFBA503B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Hubbard, Chad</cp:lastModifiedBy>
  <cp:revision>2</cp:revision>
  <dcterms:created xsi:type="dcterms:W3CDTF">2025-11-10T15:38:00Z</dcterms:created>
  <dcterms:modified xsi:type="dcterms:W3CDTF">2025-11-10T15:38:00Z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0x010100D1DBB63B14B5D84B8FCE32DE24072186</vt:lpwstr>
  </property>
</Properties>
</file>