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BEC61" w14:textId="5C951DA1" w:rsidR="00FD09EB" w:rsidRDefault="00FD09EB" w:rsidP="000F4AEA">
      <w:pPr>
        <w:jc w:val="center"/>
      </w:pPr>
      <w:r w:rsidRPr="000921F2">
        <w:rPr>
          <w:rFonts w:ascii="Times New Roman" w:eastAsia="Roboto" w:hAnsi="Times New Roman" w:cs="Times New Roman"/>
          <w:b/>
          <w:bCs/>
          <w:color w:val="000000" w:themeColor="text1"/>
          <w:sz w:val="27"/>
          <w:szCs w:val="27"/>
        </w:rPr>
        <w:t xml:space="preserve">(Week </w:t>
      </w:r>
      <w:r w:rsidR="00D17439">
        <w:rPr>
          <w:rFonts w:ascii="Times New Roman" w:eastAsia="Roboto" w:hAnsi="Times New Roman" w:cs="Times New Roman"/>
          <w:b/>
          <w:bCs/>
          <w:color w:val="000000" w:themeColor="text1"/>
          <w:sz w:val="27"/>
          <w:szCs w:val="27"/>
        </w:rPr>
        <w:t>Twenty</w:t>
      </w:r>
      <w:r w:rsidR="00043B3B">
        <w:rPr>
          <w:rFonts w:ascii="Times New Roman" w:eastAsia="Roboto" w:hAnsi="Times New Roman" w:cs="Times New Roman"/>
          <w:b/>
          <w:bCs/>
          <w:color w:val="000000" w:themeColor="text1"/>
          <w:sz w:val="27"/>
          <w:szCs w:val="27"/>
        </w:rPr>
        <w:t>- One</w:t>
      </w:r>
      <w:r w:rsidRPr="000921F2">
        <w:rPr>
          <w:rFonts w:ascii="Times New Roman" w:eastAsia="Roboto" w:hAnsi="Times New Roman" w:cs="Times New Roman"/>
          <w:b/>
          <w:bCs/>
          <w:color w:val="000000" w:themeColor="text1"/>
          <w:sz w:val="27"/>
          <w:szCs w:val="27"/>
        </w:rPr>
        <w:t>)</w:t>
      </w:r>
      <w:r>
        <w:rPr>
          <w:rFonts w:ascii="Times New Roman" w:eastAsia="Roboto" w:hAnsi="Times New Roman" w:cs="Times New Roman"/>
          <w:b/>
          <w:bCs/>
          <w:color w:val="000000" w:themeColor="text1"/>
          <w:sz w:val="27"/>
          <w:szCs w:val="27"/>
        </w:rPr>
        <w:t xml:space="preserve"> </w:t>
      </w:r>
      <w:r w:rsidR="00043B3B">
        <w:rPr>
          <w:rFonts w:ascii="Times New Roman" w:eastAsia="Roboto" w:hAnsi="Times New Roman" w:cs="Times New Roman"/>
          <w:b/>
          <w:bCs/>
          <w:color w:val="000000" w:themeColor="text1"/>
          <w:sz w:val="27"/>
          <w:szCs w:val="27"/>
        </w:rPr>
        <w:t>3</w:t>
      </w:r>
      <w:r>
        <w:rPr>
          <w:rFonts w:ascii="Times New Roman" w:eastAsia="Roboto" w:hAnsi="Times New Roman" w:cs="Times New Roman"/>
          <w:b/>
          <w:bCs/>
          <w:color w:val="000000" w:themeColor="text1"/>
          <w:sz w:val="27"/>
          <w:szCs w:val="27"/>
        </w:rPr>
        <w:t xml:space="preserve"> - </w:t>
      </w:r>
      <w:r w:rsidR="00043B3B">
        <w:rPr>
          <w:rFonts w:ascii="Times New Roman" w:eastAsia="Roboto" w:hAnsi="Times New Roman" w:cs="Times New Roman"/>
          <w:b/>
          <w:bCs/>
          <w:color w:val="000000" w:themeColor="text1"/>
          <w:sz w:val="27"/>
          <w:szCs w:val="27"/>
        </w:rPr>
        <w:t>7</w:t>
      </w:r>
      <w:r>
        <w:rPr>
          <w:rFonts w:ascii="Times New Roman" w:eastAsia="Roboto" w:hAnsi="Times New Roman" w:cs="Times New Roman"/>
          <w:b/>
          <w:bCs/>
          <w:color w:val="000000" w:themeColor="text1"/>
          <w:sz w:val="27"/>
          <w:szCs w:val="27"/>
        </w:rPr>
        <w:t xml:space="preserve"> </w:t>
      </w:r>
      <w:r w:rsidR="00043B3B">
        <w:rPr>
          <w:rFonts w:ascii="Times New Roman" w:eastAsia="Roboto" w:hAnsi="Times New Roman" w:cs="Times New Roman"/>
          <w:b/>
          <w:bCs/>
          <w:color w:val="000000" w:themeColor="text1"/>
          <w:sz w:val="27"/>
          <w:szCs w:val="27"/>
        </w:rPr>
        <w:t>February</w:t>
      </w:r>
      <w:r>
        <w:rPr>
          <w:rFonts w:ascii="Times New Roman" w:eastAsia="Roboto" w:hAnsi="Times New Roman" w:cs="Times New Roman"/>
          <w:b/>
          <w:bCs/>
          <w:color w:val="000000" w:themeColor="text1"/>
          <w:sz w:val="27"/>
          <w:szCs w:val="27"/>
        </w:rPr>
        <w:t xml:space="preserve"> 202</w:t>
      </w:r>
      <w:r w:rsidR="00EF0DA5">
        <w:rPr>
          <w:rFonts w:ascii="Times New Roman" w:eastAsia="Roboto" w:hAnsi="Times New Roman" w:cs="Times New Roman"/>
          <w:b/>
          <w:bCs/>
          <w:color w:val="000000" w:themeColor="text1"/>
          <w:sz w:val="27"/>
          <w:szCs w:val="27"/>
        </w:rPr>
        <w:t>5</w:t>
      </w:r>
    </w:p>
    <w:tbl>
      <w:tblPr>
        <w:tblStyle w:val="TableGrid"/>
        <w:tblW w:w="10790" w:type="dxa"/>
        <w:tblLook w:val="04A0" w:firstRow="1" w:lastRow="0" w:firstColumn="1" w:lastColumn="0" w:noHBand="0" w:noVBand="1"/>
      </w:tblPr>
      <w:tblGrid>
        <w:gridCol w:w="1695"/>
        <w:gridCol w:w="2033"/>
        <w:gridCol w:w="4289"/>
        <w:gridCol w:w="2773"/>
      </w:tblGrid>
      <w:tr w:rsidR="7B4A52E0" w14:paraId="47ABE51D" w14:textId="77777777" w:rsidTr="7FBACC8B">
        <w:trPr>
          <w:trHeight w:val="1008"/>
        </w:trPr>
        <w:tc>
          <w:tcPr>
            <w:tcW w:w="10790" w:type="dxa"/>
            <w:gridSpan w:val="4"/>
            <w:vAlign w:val="center"/>
          </w:tcPr>
          <w:p w14:paraId="62A657A0" w14:textId="1CD8DDF6" w:rsidR="7B4A52E0" w:rsidRDefault="7B4A52E0" w:rsidP="7B4A52E0">
            <w:pPr>
              <w:spacing w:before="180" w:after="180"/>
              <w:rPr>
                <w:rFonts w:ascii="Roboto" w:eastAsia="Roboto" w:hAnsi="Roboto" w:cs="Roboto"/>
                <w:b/>
                <w:bCs/>
                <w:color w:val="000000" w:themeColor="text1"/>
                <w:sz w:val="27"/>
                <w:szCs w:val="27"/>
              </w:rPr>
            </w:pPr>
            <w:r w:rsidRPr="340E43AF">
              <w:rPr>
                <w:b/>
                <w:bCs/>
              </w:rPr>
              <w:t>Standard:</w:t>
            </w:r>
            <w:r w:rsidR="001E1524" w:rsidRPr="340E43AF">
              <w:rPr>
                <w:b/>
                <w:bCs/>
              </w:rPr>
              <w:t xml:space="preserve"> </w:t>
            </w:r>
            <w:r w:rsidRPr="340E43AF">
              <w:rPr>
                <w:b/>
                <w:bCs/>
              </w:rPr>
              <w:t xml:space="preserve"> </w:t>
            </w:r>
            <w:r w:rsidR="001E1524" w:rsidRPr="000921F2">
              <w:rPr>
                <w:rFonts w:ascii="Times New Roman" w:eastAsia="Roboto" w:hAnsi="Times New Roman" w:cs="Times New Roman"/>
                <w:b/>
                <w:bCs/>
                <w:color w:val="000000" w:themeColor="text1"/>
                <w:sz w:val="27"/>
                <w:szCs w:val="27"/>
              </w:rPr>
              <w:t>LET I</w:t>
            </w:r>
            <w:r w:rsidR="007D7DB4">
              <w:rPr>
                <w:rFonts w:ascii="Times New Roman" w:eastAsia="Roboto" w:hAnsi="Times New Roman" w:cs="Times New Roman"/>
                <w:b/>
                <w:bCs/>
                <w:color w:val="000000" w:themeColor="text1"/>
                <w:sz w:val="27"/>
                <w:szCs w:val="27"/>
              </w:rPr>
              <w:t>I</w:t>
            </w:r>
            <w:r w:rsidR="006E2F52">
              <w:rPr>
                <w:rFonts w:ascii="Times New Roman" w:eastAsia="Roboto" w:hAnsi="Times New Roman" w:cs="Times New Roman"/>
                <w:b/>
                <w:bCs/>
                <w:color w:val="000000" w:themeColor="text1"/>
                <w:sz w:val="27"/>
                <w:szCs w:val="27"/>
              </w:rPr>
              <w:t xml:space="preserve"> </w:t>
            </w:r>
            <w:r w:rsidR="00EF0DA5">
              <w:rPr>
                <w:rFonts w:ascii="Times New Roman" w:eastAsia="Roboto" w:hAnsi="Times New Roman" w:cs="Times New Roman"/>
                <w:b/>
                <w:bCs/>
                <w:color w:val="000000" w:themeColor="text1"/>
                <w:sz w:val="27"/>
                <w:szCs w:val="27"/>
              </w:rPr>
              <w:t>–</w:t>
            </w:r>
            <w:r w:rsidR="006E2F52">
              <w:rPr>
                <w:rFonts w:ascii="Times New Roman" w:eastAsia="Roboto" w:hAnsi="Times New Roman" w:cs="Times New Roman"/>
                <w:b/>
                <w:bCs/>
                <w:color w:val="000000" w:themeColor="text1"/>
                <w:sz w:val="27"/>
                <w:szCs w:val="27"/>
              </w:rPr>
              <w:t xml:space="preserve"> </w:t>
            </w:r>
            <w:r w:rsidR="00D17439">
              <w:rPr>
                <w:rFonts w:ascii="Times New Roman" w:eastAsia="Roboto" w:hAnsi="Times New Roman" w:cs="Times New Roman"/>
                <w:b/>
                <w:bCs/>
                <w:color w:val="000000" w:themeColor="text1"/>
                <w:sz w:val="27"/>
                <w:szCs w:val="27"/>
              </w:rPr>
              <w:t>Ethical Concepts and You</w:t>
            </w:r>
            <w:r w:rsidRPr="000921F2">
              <w:rPr>
                <w:rFonts w:ascii="Times New Roman" w:eastAsia="Roboto" w:hAnsi="Times New Roman" w:cs="Times New Roman"/>
                <w:b/>
                <w:bCs/>
                <w:color w:val="000000" w:themeColor="text1"/>
                <w:sz w:val="27"/>
                <w:szCs w:val="27"/>
              </w:rPr>
              <w:t xml:space="preserve"> –</w:t>
            </w:r>
            <w:r w:rsidR="0DB7F457" w:rsidRPr="000921F2">
              <w:rPr>
                <w:rFonts w:ascii="Times New Roman" w:eastAsia="Roboto" w:hAnsi="Times New Roman" w:cs="Times New Roman"/>
                <w:b/>
                <w:bCs/>
                <w:color w:val="000000" w:themeColor="text1"/>
                <w:sz w:val="27"/>
                <w:szCs w:val="27"/>
              </w:rPr>
              <w:t xml:space="preserve"> </w:t>
            </w:r>
            <w:r w:rsidRPr="000921F2">
              <w:rPr>
                <w:rFonts w:ascii="Times New Roman" w:eastAsia="Roboto" w:hAnsi="Times New Roman" w:cs="Times New Roman"/>
                <w:b/>
                <w:bCs/>
                <w:color w:val="000000" w:themeColor="text1"/>
                <w:sz w:val="27"/>
                <w:szCs w:val="27"/>
              </w:rPr>
              <w:t>(U</w:t>
            </w:r>
            <w:r w:rsidR="006E2F52">
              <w:rPr>
                <w:rFonts w:ascii="Times New Roman" w:eastAsia="Roboto" w:hAnsi="Times New Roman" w:cs="Times New Roman"/>
                <w:b/>
                <w:bCs/>
                <w:color w:val="000000" w:themeColor="text1"/>
                <w:sz w:val="27"/>
                <w:szCs w:val="27"/>
              </w:rPr>
              <w:t>2</w:t>
            </w:r>
            <w:r w:rsidRPr="000921F2">
              <w:rPr>
                <w:rFonts w:ascii="Times New Roman" w:eastAsia="Roboto" w:hAnsi="Times New Roman" w:cs="Times New Roman"/>
                <w:b/>
                <w:bCs/>
                <w:color w:val="000000" w:themeColor="text1"/>
                <w:sz w:val="27"/>
                <w:szCs w:val="27"/>
              </w:rPr>
              <w:t>C</w:t>
            </w:r>
            <w:r w:rsidR="00D17439">
              <w:rPr>
                <w:rFonts w:ascii="Times New Roman" w:eastAsia="Roboto" w:hAnsi="Times New Roman" w:cs="Times New Roman"/>
                <w:b/>
                <w:bCs/>
                <w:color w:val="000000" w:themeColor="text1"/>
                <w:sz w:val="27"/>
                <w:szCs w:val="27"/>
              </w:rPr>
              <w:t>2</w:t>
            </w:r>
            <w:r w:rsidR="00C235FB">
              <w:rPr>
                <w:rFonts w:ascii="Times New Roman" w:eastAsia="Roboto" w:hAnsi="Times New Roman" w:cs="Times New Roman"/>
                <w:b/>
                <w:bCs/>
                <w:color w:val="000000" w:themeColor="text1"/>
                <w:sz w:val="27"/>
                <w:szCs w:val="27"/>
              </w:rPr>
              <w:t>L</w:t>
            </w:r>
            <w:r w:rsidR="00D17439">
              <w:rPr>
                <w:rFonts w:ascii="Times New Roman" w:eastAsia="Roboto" w:hAnsi="Times New Roman" w:cs="Times New Roman"/>
                <w:b/>
                <w:bCs/>
                <w:color w:val="000000" w:themeColor="text1"/>
                <w:sz w:val="27"/>
                <w:szCs w:val="27"/>
              </w:rPr>
              <w:t>5</w:t>
            </w:r>
            <w:r w:rsidRPr="000921F2">
              <w:rPr>
                <w:rFonts w:ascii="Times New Roman" w:eastAsia="Roboto" w:hAnsi="Times New Roman" w:cs="Times New Roman"/>
                <w:b/>
                <w:bCs/>
                <w:color w:val="000000" w:themeColor="text1"/>
                <w:sz w:val="27"/>
                <w:szCs w:val="27"/>
              </w:rPr>
              <w:t xml:space="preserve">) </w:t>
            </w:r>
            <w:r w:rsidR="001E1524" w:rsidRPr="000921F2">
              <w:rPr>
                <w:rFonts w:ascii="Times New Roman" w:eastAsia="Roboto" w:hAnsi="Times New Roman" w:cs="Times New Roman"/>
                <w:b/>
                <w:bCs/>
                <w:color w:val="000000" w:themeColor="text1"/>
                <w:sz w:val="27"/>
                <w:szCs w:val="27"/>
              </w:rPr>
              <w:t xml:space="preserve">| </w:t>
            </w:r>
            <w:r w:rsidR="006E2F52">
              <w:rPr>
                <w:rFonts w:ascii="Times New Roman" w:eastAsia="Roboto" w:hAnsi="Times New Roman" w:cs="Times New Roman"/>
                <w:b/>
                <w:bCs/>
                <w:color w:val="000000" w:themeColor="text1"/>
                <w:sz w:val="27"/>
                <w:szCs w:val="27"/>
              </w:rPr>
              <w:t xml:space="preserve">LET III </w:t>
            </w:r>
            <w:r w:rsidR="00D17439">
              <w:rPr>
                <w:rFonts w:ascii="Times New Roman" w:eastAsia="Roboto" w:hAnsi="Times New Roman" w:cs="Times New Roman"/>
                <w:b/>
                <w:bCs/>
                <w:color w:val="000000" w:themeColor="text1"/>
                <w:sz w:val="27"/>
                <w:szCs w:val="27"/>
              </w:rPr>
              <w:t>Ethics in Leadership (U3L1L6</w:t>
            </w:r>
            <w:r w:rsidR="006E2F52">
              <w:rPr>
                <w:rFonts w:ascii="Times New Roman" w:eastAsia="Roboto" w:hAnsi="Times New Roman" w:cs="Times New Roman"/>
                <w:b/>
                <w:bCs/>
                <w:color w:val="000000" w:themeColor="text1"/>
                <w:sz w:val="27"/>
                <w:szCs w:val="27"/>
              </w:rPr>
              <w:t xml:space="preserve">)  </w:t>
            </w:r>
            <w:r w:rsidRPr="000921F2">
              <w:rPr>
                <w:rFonts w:ascii="Times New Roman" w:eastAsia="Roboto" w:hAnsi="Times New Roman" w:cs="Times New Roman"/>
                <w:b/>
                <w:bCs/>
                <w:color w:val="000000" w:themeColor="text1"/>
                <w:sz w:val="27"/>
                <w:szCs w:val="27"/>
              </w:rPr>
              <w:t xml:space="preserve">(Week </w:t>
            </w:r>
            <w:r w:rsidR="00D17439">
              <w:rPr>
                <w:rFonts w:ascii="Times New Roman" w:eastAsia="Roboto" w:hAnsi="Times New Roman" w:cs="Times New Roman"/>
                <w:b/>
                <w:bCs/>
                <w:color w:val="000000" w:themeColor="text1"/>
                <w:sz w:val="27"/>
                <w:szCs w:val="27"/>
              </w:rPr>
              <w:t>Twenty</w:t>
            </w:r>
            <w:r w:rsidR="00043B3B">
              <w:rPr>
                <w:rFonts w:ascii="Times New Roman" w:eastAsia="Roboto" w:hAnsi="Times New Roman" w:cs="Times New Roman"/>
                <w:b/>
                <w:bCs/>
                <w:color w:val="000000" w:themeColor="text1"/>
                <w:sz w:val="27"/>
                <w:szCs w:val="27"/>
              </w:rPr>
              <w:t>-One</w:t>
            </w:r>
            <w:r w:rsidRPr="000921F2">
              <w:rPr>
                <w:rFonts w:ascii="Times New Roman" w:eastAsia="Roboto" w:hAnsi="Times New Roman" w:cs="Times New Roman"/>
                <w:b/>
                <w:bCs/>
                <w:color w:val="000000" w:themeColor="text1"/>
                <w:sz w:val="27"/>
                <w:szCs w:val="27"/>
              </w:rPr>
              <w:t>)</w:t>
            </w:r>
            <w:r w:rsidR="007D7DB4">
              <w:rPr>
                <w:rFonts w:ascii="Times New Roman" w:eastAsia="Roboto" w:hAnsi="Times New Roman" w:cs="Times New Roman"/>
                <w:b/>
                <w:bCs/>
                <w:color w:val="000000" w:themeColor="text1"/>
                <w:sz w:val="27"/>
                <w:szCs w:val="27"/>
              </w:rPr>
              <w:t xml:space="preserve"> </w:t>
            </w:r>
            <w:r w:rsidR="00043B3B">
              <w:rPr>
                <w:rFonts w:ascii="Times New Roman" w:eastAsia="Roboto" w:hAnsi="Times New Roman" w:cs="Times New Roman"/>
                <w:b/>
                <w:bCs/>
                <w:color w:val="000000" w:themeColor="text1"/>
                <w:sz w:val="27"/>
                <w:szCs w:val="27"/>
              </w:rPr>
              <w:t>3</w:t>
            </w:r>
            <w:r w:rsidR="0098238F">
              <w:rPr>
                <w:rFonts w:ascii="Times New Roman" w:eastAsia="Roboto" w:hAnsi="Times New Roman" w:cs="Times New Roman"/>
                <w:b/>
                <w:bCs/>
                <w:color w:val="000000" w:themeColor="text1"/>
                <w:sz w:val="27"/>
                <w:szCs w:val="27"/>
              </w:rPr>
              <w:t xml:space="preserve"> - </w:t>
            </w:r>
            <w:r w:rsidR="00043B3B">
              <w:rPr>
                <w:rFonts w:ascii="Times New Roman" w:eastAsia="Roboto" w:hAnsi="Times New Roman" w:cs="Times New Roman"/>
                <w:b/>
                <w:bCs/>
                <w:color w:val="000000" w:themeColor="text1"/>
                <w:sz w:val="27"/>
                <w:szCs w:val="27"/>
              </w:rPr>
              <w:t>7</w:t>
            </w:r>
            <w:r w:rsidR="0098238F">
              <w:rPr>
                <w:rFonts w:ascii="Times New Roman" w:eastAsia="Roboto" w:hAnsi="Times New Roman" w:cs="Times New Roman"/>
                <w:b/>
                <w:bCs/>
                <w:color w:val="000000" w:themeColor="text1"/>
                <w:sz w:val="27"/>
                <w:szCs w:val="27"/>
              </w:rPr>
              <w:t xml:space="preserve"> </w:t>
            </w:r>
            <w:r w:rsidR="00043B3B">
              <w:rPr>
                <w:rFonts w:ascii="Times New Roman" w:eastAsia="Roboto" w:hAnsi="Times New Roman" w:cs="Times New Roman"/>
                <w:b/>
                <w:bCs/>
                <w:color w:val="000000" w:themeColor="text1"/>
                <w:sz w:val="27"/>
                <w:szCs w:val="27"/>
              </w:rPr>
              <w:t>February</w:t>
            </w:r>
            <w:r w:rsidR="0098238F">
              <w:rPr>
                <w:rFonts w:ascii="Times New Roman" w:eastAsia="Roboto" w:hAnsi="Times New Roman" w:cs="Times New Roman"/>
                <w:b/>
                <w:bCs/>
                <w:color w:val="000000" w:themeColor="text1"/>
                <w:sz w:val="27"/>
                <w:szCs w:val="27"/>
              </w:rPr>
              <w:t xml:space="preserve"> 202</w:t>
            </w:r>
            <w:r w:rsidR="00E56B9A">
              <w:rPr>
                <w:rFonts w:ascii="Times New Roman" w:eastAsia="Roboto" w:hAnsi="Times New Roman" w:cs="Times New Roman"/>
                <w:b/>
                <w:bCs/>
                <w:color w:val="000000" w:themeColor="text1"/>
                <w:sz w:val="27"/>
                <w:szCs w:val="27"/>
              </w:rPr>
              <w:t>5</w:t>
            </w:r>
          </w:p>
          <w:p w14:paraId="195C04F8" w14:textId="1F64D589" w:rsidR="7B4A52E0" w:rsidRDefault="003511F9" w:rsidP="7B4A52E0">
            <w:hyperlink r:id="rId11">
              <w:r w:rsidR="7B4A52E0" w:rsidRPr="7B4A52E0">
                <w:rPr>
                  <w:rStyle w:val="Hyperlink"/>
                  <w:rFonts w:ascii="Lato" w:eastAsia="Lato" w:hAnsi="Lato" w:cs="Lato"/>
                  <w:sz w:val="24"/>
                  <w:szCs w:val="24"/>
                </w:rPr>
                <w:t>CTAE Curriculum Resources Government_And_Public_Administration</w:t>
              </w:r>
              <w:r w:rsidR="7B4A52E0" w:rsidRPr="7B4A52E0">
                <w:rPr>
                  <w:rStyle w:val="Hyperlink"/>
                </w:rPr>
                <w:t xml:space="preserve"> Army JROTC Leadership Education and Training Guidelines</w:t>
              </w:r>
            </w:hyperlink>
          </w:p>
          <w:p w14:paraId="726A798D" w14:textId="2FC8323E" w:rsidR="7B4A52E0" w:rsidRDefault="7B4A52E0" w:rsidP="7B4A52E0">
            <w:pPr>
              <w:spacing w:before="180" w:after="180"/>
              <w:rPr>
                <w:b/>
                <w:bCs/>
                <w:color w:val="000000" w:themeColor="text1"/>
              </w:rPr>
            </w:pPr>
            <w:r w:rsidRPr="7B4A52E0">
              <w:rPr>
                <w:b/>
                <w:bCs/>
                <w:color w:val="000000" w:themeColor="text1"/>
              </w:rPr>
              <w:t xml:space="preserve">Assessment:   </w:t>
            </w:r>
            <w:sdt>
              <w:sdtPr>
                <w:rPr>
                  <w:b/>
                  <w:bCs/>
                  <w:color w:val="000000" w:themeColor="text1"/>
                </w:rPr>
                <w:id w:val="220404461"/>
                <w14:checkbox>
                  <w14:checked w14:val="0"/>
                  <w14:checkedState w14:val="2612" w14:font="MS Gothic"/>
                  <w14:uncheckedState w14:val="2610" w14:font="MS Gothic"/>
                </w14:checkbox>
              </w:sdtPr>
              <w:sdtEndPr/>
              <w:sdtContent>
                <w:r w:rsidR="00117360">
                  <w:rPr>
                    <w:rFonts w:ascii="MS Gothic" w:eastAsia="MS Gothic" w:hAnsi="MS Gothic" w:hint="eastAsia"/>
                    <w:b/>
                    <w:bCs/>
                    <w:color w:val="000000" w:themeColor="text1"/>
                  </w:rPr>
                  <w:t>☐</w:t>
                </w:r>
              </w:sdtContent>
            </w:sdt>
            <w:r w:rsidRPr="7B4A52E0">
              <w:rPr>
                <w:b/>
                <w:bCs/>
                <w:color w:val="000000" w:themeColor="text1"/>
              </w:rPr>
              <w:t xml:space="preserve">  Quiz    </w:t>
            </w:r>
            <w:sdt>
              <w:sdtPr>
                <w:rPr>
                  <w:b/>
                  <w:bCs/>
                  <w:color w:val="000000" w:themeColor="text1"/>
                </w:rPr>
                <w:id w:val="327659568"/>
                <w14:checkbox>
                  <w14:checked w14:val="0"/>
                  <w14:checkedState w14:val="2612" w14:font="MS Gothic"/>
                  <w14:uncheckedState w14:val="2610" w14:font="MS Gothic"/>
                </w14:checkbox>
              </w:sdtPr>
              <w:sdtEndPr/>
              <w:sdtContent>
                <w:r w:rsidR="00117360">
                  <w:rPr>
                    <w:rFonts w:ascii="MS Gothic" w:eastAsia="MS Gothic" w:hAnsi="MS Gothic" w:hint="eastAsia"/>
                    <w:b/>
                    <w:bCs/>
                    <w:color w:val="000000" w:themeColor="text1"/>
                  </w:rPr>
                  <w:t>☐</w:t>
                </w:r>
              </w:sdtContent>
            </w:sdt>
            <w:r w:rsidRPr="7B4A52E0">
              <w:rPr>
                <w:b/>
                <w:bCs/>
                <w:color w:val="000000" w:themeColor="text1"/>
              </w:rPr>
              <w:t xml:space="preserve">  Unit Test  </w:t>
            </w:r>
            <w:sdt>
              <w:sdtPr>
                <w:rPr>
                  <w:b/>
                  <w:bCs/>
                  <w:color w:val="000000" w:themeColor="text1"/>
                </w:rPr>
                <w:id w:val="2017558733"/>
                <w14:checkbox>
                  <w14:checked w14:val="1"/>
                  <w14:checkedState w14:val="2612" w14:font="MS Gothic"/>
                  <w14:uncheckedState w14:val="2610" w14:font="MS Gothic"/>
                </w14:checkbox>
              </w:sdtPr>
              <w:sdtEndPr/>
              <w:sdtContent>
                <w:r w:rsidR="00117360">
                  <w:rPr>
                    <w:rFonts w:ascii="MS Gothic" w:eastAsia="MS Gothic" w:hAnsi="MS Gothic" w:hint="eastAsia"/>
                    <w:b/>
                    <w:bCs/>
                    <w:color w:val="000000" w:themeColor="text1"/>
                  </w:rPr>
                  <w:t>☒</w:t>
                </w:r>
              </w:sdtContent>
            </w:sdt>
            <w:r w:rsidRPr="7B4A52E0">
              <w:rPr>
                <w:b/>
                <w:bCs/>
                <w:color w:val="000000" w:themeColor="text1"/>
              </w:rPr>
              <w:t xml:space="preserve">    Project    </w:t>
            </w:r>
            <w:sdt>
              <w:sdtPr>
                <w:rPr>
                  <w:b/>
                  <w:bCs/>
                  <w:color w:val="000000" w:themeColor="text1"/>
                </w:rPr>
                <w:id w:val="1002252961"/>
                <w14:checkbox>
                  <w14:checked w14:val="1"/>
                  <w14:checkedState w14:val="2612" w14:font="MS Gothic"/>
                  <w14:uncheckedState w14:val="2610" w14:font="MS Gothic"/>
                </w14:checkbox>
              </w:sdtPr>
              <w:sdtEndPr/>
              <w:sdtContent>
                <w:r w:rsidRPr="7B4A52E0">
                  <w:rPr>
                    <w:rFonts w:ascii="MS Gothic" w:eastAsia="MS Gothic" w:hAnsi="MS Gothic" w:cs="MS Gothic"/>
                    <w:b/>
                    <w:bCs/>
                    <w:color w:val="000000" w:themeColor="text1"/>
                  </w:rPr>
                  <w:t>☒</w:t>
                </w:r>
              </w:sdtContent>
            </w:sdt>
            <w:r w:rsidRPr="7B4A52E0">
              <w:rPr>
                <w:b/>
                <w:bCs/>
                <w:color w:val="000000" w:themeColor="text1"/>
              </w:rPr>
              <w:t xml:space="preserve">   Lab   </w:t>
            </w:r>
            <w:sdt>
              <w:sdtPr>
                <w:rPr>
                  <w:b/>
                  <w:bCs/>
                  <w:color w:val="000000" w:themeColor="text1"/>
                </w:rPr>
                <w:id w:val="1714512715"/>
                <w14:checkbox>
                  <w14:checked w14:val="0"/>
                  <w14:checkedState w14:val="2612" w14:font="MS Gothic"/>
                  <w14:uncheckedState w14:val="2610" w14:font="MS Gothic"/>
                </w14:checkbox>
              </w:sdtPr>
              <w:sdtEndPr/>
              <w:sdtContent>
                <w:r w:rsidRPr="7B4A52E0">
                  <w:rPr>
                    <w:rFonts w:ascii="MS Gothic" w:eastAsia="MS Gothic" w:hAnsi="MS Gothic"/>
                    <w:b/>
                    <w:bCs/>
                    <w:color w:val="000000" w:themeColor="text1"/>
                  </w:rPr>
                  <w:t>☐</w:t>
                </w:r>
              </w:sdtContent>
            </w:sdt>
            <w:r w:rsidRPr="7B4A52E0">
              <w:rPr>
                <w:b/>
                <w:bCs/>
                <w:color w:val="000000" w:themeColor="text1"/>
              </w:rPr>
              <w:t xml:space="preserve"> None</w:t>
            </w:r>
          </w:p>
        </w:tc>
      </w:tr>
      <w:tr w:rsidR="7B4A52E0" w14:paraId="77899CA4" w14:textId="77777777" w:rsidTr="7FBACC8B">
        <w:trPr>
          <w:trHeight w:val="764"/>
        </w:trPr>
        <w:tc>
          <w:tcPr>
            <w:tcW w:w="1695" w:type="dxa"/>
            <w:vMerge w:val="restart"/>
            <w:vAlign w:val="center"/>
          </w:tcPr>
          <w:p w14:paraId="1DB9D7D3" w14:textId="77777777" w:rsidR="7B4A52E0" w:rsidRDefault="7B4A52E0" w:rsidP="7B4A52E0">
            <w:pPr>
              <w:jc w:val="center"/>
              <w:rPr>
                <w:b/>
                <w:bCs/>
                <w:sz w:val="24"/>
                <w:szCs w:val="24"/>
              </w:rPr>
            </w:pPr>
          </w:p>
        </w:tc>
        <w:tc>
          <w:tcPr>
            <w:tcW w:w="2033" w:type="dxa"/>
            <w:vMerge w:val="restart"/>
            <w:vAlign w:val="center"/>
          </w:tcPr>
          <w:p w14:paraId="171F86F0" w14:textId="77777777" w:rsidR="7B4A52E0" w:rsidRDefault="7B4A52E0" w:rsidP="7B4A52E0">
            <w:pPr>
              <w:jc w:val="center"/>
              <w:rPr>
                <w:b/>
                <w:bCs/>
                <w:sz w:val="24"/>
                <w:szCs w:val="24"/>
              </w:rPr>
            </w:pPr>
            <w:r w:rsidRPr="7B4A52E0">
              <w:rPr>
                <w:b/>
                <w:bCs/>
                <w:sz w:val="24"/>
                <w:szCs w:val="24"/>
              </w:rPr>
              <w:t>Learning Target</w:t>
            </w:r>
          </w:p>
          <w:p w14:paraId="358B4BAA" w14:textId="7B3BED40" w:rsidR="7B4A52E0" w:rsidRDefault="7B4A52E0" w:rsidP="7B4A52E0">
            <w:pPr>
              <w:jc w:val="center"/>
              <w:rPr>
                <w:b/>
                <w:bCs/>
                <w:sz w:val="24"/>
                <w:szCs w:val="24"/>
              </w:rPr>
            </w:pPr>
            <w:r w:rsidRPr="7B4A52E0">
              <w:rPr>
                <w:b/>
                <w:bCs/>
                <w:sz w:val="24"/>
                <w:szCs w:val="24"/>
              </w:rPr>
              <w:t>(What)</w:t>
            </w:r>
          </w:p>
        </w:tc>
        <w:tc>
          <w:tcPr>
            <w:tcW w:w="4289" w:type="dxa"/>
            <w:vAlign w:val="center"/>
          </w:tcPr>
          <w:p w14:paraId="12B8D254" w14:textId="3FCD459E" w:rsidR="7B4A52E0" w:rsidRDefault="7B4A52E0" w:rsidP="7B4A52E0">
            <w:pPr>
              <w:jc w:val="center"/>
              <w:rPr>
                <w:b/>
                <w:bCs/>
                <w:color w:val="000000" w:themeColor="text1"/>
                <w:sz w:val="24"/>
                <w:szCs w:val="24"/>
              </w:rPr>
            </w:pPr>
            <w:r w:rsidRPr="7B4A52E0">
              <w:rPr>
                <w:b/>
                <w:bCs/>
                <w:color w:val="000000" w:themeColor="text1"/>
                <w:sz w:val="24"/>
                <w:szCs w:val="24"/>
              </w:rPr>
              <w:t>Work-Session</w:t>
            </w:r>
          </w:p>
        </w:tc>
        <w:tc>
          <w:tcPr>
            <w:tcW w:w="2773" w:type="dxa"/>
            <w:vMerge w:val="restart"/>
            <w:vAlign w:val="center"/>
          </w:tcPr>
          <w:p w14:paraId="33F99774" w14:textId="45099900" w:rsidR="7B4A52E0" w:rsidRDefault="7B4A52E0" w:rsidP="7B4A52E0">
            <w:pPr>
              <w:jc w:val="center"/>
              <w:rPr>
                <w:b/>
                <w:bCs/>
                <w:color w:val="000000" w:themeColor="text1"/>
                <w:sz w:val="24"/>
                <w:szCs w:val="24"/>
              </w:rPr>
            </w:pPr>
            <w:r w:rsidRPr="7B4A52E0">
              <w:rPr>
                <w:b/>
                <w:bCs/>
                <w:color w:val="000000" w:themeColor="text1"/>
                <w:sz w:val="24"/>
                <w:szCs w:val="24"/>
              </w:rPr>
              <w:t>Criteria for Success</w:t>
            </w:r>
          </w:p>
          <w:p w14:paraId="36914878" w14:textId="79D5191D" w:rsidR="7B4A52E0" w:rsidRDefault="7B4A52E0" w:rsidP="7B4A52E0">
            <w:pPr>
              <w:jc w:val="center"/>
              <w:rPr>
                <w:b/>
                <w:bCs/>
                <w:color w:val="000000" w:themeColor="text1"/>
                <w:sz w:val="24"/>
                <w:szCs w:val="24"/>
              </w:rPr>
            </w:pPr>
            <w:r w:rsidRPr="7B4A52E0">
              <w:rPr>
                <w:b/>
                <w:bCs/>
                <w:color w:val="000000" w:themeColor="text1"/>
                <w:sz w:val="24"/>
                <w:szCs w:val="24"/>
              </w:rPr>
              <w:t>(How)</w:t>
            </w:r>
          </w:p>
          <w:p w14:paraId="2890B070" w14:textId="72C3506C" w:rsidR="7B4A52E0" w:rsidRDefault="7B4A52E0" w:rsidP="7B4A52E0">
            <w:pPr>
              <w:jc w:val="center"/>
              <w:rPr>
                <w:b/>
                <w:bCs/>
                <w:color w:val="000000" w:themeColor="text1"/>
                <w:sz w:val="24"/>
                <w:szCs w:val="24"/>
              </w:rPr>
            </w:pPr>
          </w:p>
        </w:tc>
      </w:tr>
      <w:tr w:rsidR="7B4A52E0" w14:paraId="2D4519C3" w14:textId="77777777" w:rsidTr="7FBACC8B">
        <w:trPr>
          <w:trHeight w:val="287"/>
        </w:trPr>
        <w:tc>
          <w:tcPr>
            <w:tcW w:w="1695" w:type="dxa"/>
            <w:vMerge/>
          </w:tcPr>
          <w:p w14:paraId="178AC6A0" w14:textId="77777777" w:rsidR="00286661" w:rsidRDefault="00286661"/>
        </w:tc>
        <w:tc>
          <w:tcPr>
            <w:tcW w:w="2033" w:type="dxa"/>
            <w:vMerge/>
          </w:tcPr>
          <w:p w14:paraId="071DA5F3" w14:textId="77777777" w:rsidR="00286661" w:rsidRDefault="00286661"/>
        </w:tc>
        <w:tc>
          <w:tcPr>
            <w:tcW w:w="4289" w:type="dxa"/>
            <w:vAlign w:val="center"/>
          </w:tcPr>
          <w:p w14:paraId="6622BB4A" w14:textId="4DF11986" w:rsidR="7B4A52E0" w:rsidRDefault="7B4A52E0" w:rsidP="7B4A52E0">
            <w:pPr>
              <w:jc w:val="center"/>
              <w:rPr>
                <w:b/>
                <w:bCs/>
                <w:color w:val="000000" w:themeColor="text1"/>
                <w:sz w:val="24"/>
                <w:szCs w:val="24"/>
              </w:rPr>
            </w:pPr>
            <w:r w:rsidRPr="7B4A52E0">
              <w:rPr>
                <w:i/>
                <w:iCs/>
                <w:color w:val="000000" w:themeColor="text1"/>
              </w:rPr>
              <w:t>(Include at least one/two Formatives*in any part of the lesson as needed)</w:t>
            </w:r>
          </w:p>
        </w:tc>
        <w:tc>
          <w:tcPr>
            <w:tcW w:w="2773" w:type="dxa"/>
            <w:vMerge/>
          </w:tcPr>
          <w:p w14:paraId="0FD4DC31" w14:textId="77777777" w:rsidR="00286661" w:rsidRDefault="00286661"/>
        </w:tc>
      </w:tr>
      <w:tr w:rsidR="7B4A52E0" w14:paraId="2460004A" w14:textId="77777777" w:rsidTr="7FBACC8B">
        <w:trPr>
          <w:trHeight w:val="620"/>
        </w:trPr>
        <w:tc>
          <w:tcPr>
            <w:tcW w:w="1695" w:type="dxa"/>
            <w:vAlign w:val="center"/>
          </w:tcPr>
          <w:p w14:paraId="406989BA" w14:textId="77777777" w:rsidR="7B4A52E0" w:rsidRDefault="7B4A52E0" w:rsidP="7B4A52E0">
            <w:pPr>
              <w:ind w:left="113" w:right="113"/>
              <w:jc w:val="center"/>
              <w:rPr>
                <w:b/>
                <w:bCs/>
                <w:sz w:val="24"/>
                <w:szCs w:val="24"/>
              </w:rPr>
            </w:pPr>
            <w:r w:rsidRPr="7B4A52E0">
              <w:rPr>
                <w:b/>
                <w:bCs/>
                <w:sz w:val="24"/>
                <w:szCs w:val="24"/>
              </w:rPr>
              <w:t>Monday</w:t>
            </w:r>
          </w:p>
        </w:tc>
        <w:tc>
          <w:tcPr>
            <w:tcW w:w="2033" w:type="dxa"/>
            <w:vAlign w:val="center"/>
          </w:tcPr>
          <w:p w14:paraId="090B5AD8" w14:textId="0E9CA8D0" w:rsidR="001E1524" w:rsidRPr="00FD09EB" w:rsidRDefault="006E2F52" w:rsidP="7B4A52E0">
            <w:pPr>
              <w:jc w:val="center"/>
              <w:rPr>
                <w:b/>
                <w:sz w:val="20"/>
                <w:szCs w:val="20"/>
              </w:rPr>
            </w:pPr>
            <w:r>
              <w:rPr>
                <w:b/>
                <w:sz w:val="20"/>
                <w:szCs w:val="20"/>
              </w:rPr>
              <w:t>LET II’s</w:t>
            </w:r>
            <w:r w:rsidRPr="006E2F52">
              <w:rPr>
                <w:sz w:val="20"/>
                <w:szCs w:val="20"/>
              </w:rPr>
              <w:t xml:space="preserve"> I will </w:t>
            </w:r>
            <w:r w:rsidR="00DC1426">
              <w:rPr>
                <w:sz w:val="20"/>
                <w:szCs w:val="20"/>
              </w:rPr>
              <w:t xml:space="preserve">learn </w:t>
            </w:r>
            <w:r w:rsidR="00F01986">
              <w:rPr>
                <w:sz w:val="20"/>
                <w:szCs w:val="20"/>
              </w:rPr>
              <w:t>the four types of values.</w:t>
            </w:r>
          </w:p>
          <w:p w14:paraId="4B0BBEDD" w14:textId="77777777" w:rsidR="00043B78" w:rsidRDefault="00043B78" w:rsidP="00E63A37">
            <w:pPr>
              <w:jc w:val="center"/>
              <w:rPr>
                <w:sz w:val="20"/>
                <w:szCs w:val="20"/>
              </w:rPr>
            </w:pPr>
          </w:p>
          <w:p w14:paraId="643BC543" w14:textId="2B04E371" w:rsidR="001E1524" w:rsidRDefault="006E2F52" w:rsidP="00F01986">
            <w:pPr>
              <w:jc w:val="center"/>
              <w:rPr>
                <w:sz w:val="20"/>
                <w:szCs w:val="20"/>
              </w:rPr>
            </w:pPr>
            <w:r w:rsidRPr="00AE6AC3">
              <w:rPr>
                <w:b/>
                <w:sz w:val="20"/>
                <w:szCs w:val="20"/>
              </w:rPr>
              <w:t>LET III’s</w:t>
            </w:r>
            <w:r>
              <w:rPr>
                <w:sz w:val="20"/>
                <w:szCs w:val="20"/>
              </w:rPr>
              <w:t xml:space="preserve"> I </w:t>
            </w:r>
            <w:r w:rsidR="00901B85">
              <w:rPr>
                <w:sz w:val="20"/>
                <w:szCs w:val="20"/>
              </w:rPr>
              <w:t>will</w:t>
            </w:r>
            <w:r w:rsidR="00DC1426">
              <w:rPr>
                <w:sz w:val="20"/>
                <w:szCs w:val="20"/>
              </w:rPr>
              <w:t xml:space="preserve"> </w:t>
            </w:r>
            <w:r w:rsidR="00D17439">
              <w:rPr>
                <w:sz w:val="20"/>
                <w:szCs w:val="20"/>
              </w:rPr>
              <w:t xml:space="preserve">be able to apply learned knowledge of </w:t>
            </w:r>
            <w:r w:rsidR="00F01986">
              <w:rPr>
                <w:sz w:val="20"/>
                <w:szCs w:val="20"/>
              </w:rPr>
              <w:t>military value systems cover the four types of values</w:t>
            </w:r>
          </w:p>
        </w:tc>
        <w:tc>
          <w:tcPr>
            <w:tcW w:w="4289" w:type="dxa"/>
          </w:tcPr>
          <w:p w14:paraId="5640992A" w14:textId="77777777" w:rsidR="00155076" w:rsidRDefault="00155076" w:rsidP="00155076">
            <w:pPr>
              <w:jc w:val="center"/>
              <w:rPr>
                <w:sz w:val="20"/>
                <w:szCs w:val="20"/>
              </w:rPr>
            </w:pPr>
          </w:p>
          <w:p w14:paraId="27F5E4D1" w14:textId="52436B24" w:rsidR="00155076" w:rsidRDefault="00043B78" w:rsidP="00822E95">
            <w:pPr>
              <w:jc w:val="center"/>
              <w:rPr>
                <w:b/>
                <w:sz w:val="20"/>
                <w:szCs w:val="20"/>
              </w:rPr>
            </w:pPr>
            <w:r w:rsidRPr="00822E95">
              <w:rPr>
                <w:b/>
                <w:sz w:val="20"/>
                <w:szCs w:val="20"/>
              </w:rPr>
              <w:t>Roll, Cadet Creed, Battalion Motto, Review Company</w:t>
            </w:r>
            <w:r>
              <w:rPr>
                <w:b/>
                <w:sz w:val="20"/>
                <w:szCs w:val="20"/>
              </w:rPr>
              <w:t xml:space="preserve"> </w:t>
            </w:r>
          </w:p>
          <w:p w14:paraId="7F722D33" w14:textId="5A3CF7A9" w:rsidR="003E2B39" w:rsidRDefault="003E2B39" w:rsidP="00822E95">
            <w:pPr>
              <w:jc w:val="center"/>
              <w:rPr>
                <w:b/>
                <w:sz w:val="20"/>
                <w:szCs w:val="20"/>
              </w:rPr>
            </w:pPr>
          </w:p>
          <w:p w14:paraId="6CCD0639" w14:textId="357F6077" w:rsidR="00043B78" w:rsidRDefault="00F01986" w:rsidP="00DC1426">
            <w:pPr>
              <w:jc w:val="center"/>
              <w:rPr>
                <w:b/>
                <w:sz w:val="20"/>
                <w:szCs w:val="20"/>
              </w:rPr>
            </w:pPr>
            <w:r>
              <w:rPr>
                <w:b/>
                <w:sz w:val="20"/>
                <w:szCs w:val="20"/>
              </w:rPr>
              <w:t>All cadets</w:t>
            </w:r>
            <w:r w:rsidR="00043B78">
              <w:rPr>
                <w:b/>
                <w:sz w:val="20"/>
                <w:szCs w:val="20"/>
              </w:rPr>
              <w:t xml:space="preserve">: </w:t>
            </w:r>
            <w:r w:rsidR="00DC1426">
              <w:rPr>
                <w:sz w:val="20"/>
                <w:szCs w:val="20"/>
              </w:rPr>
              <w:t>Wi</w:t>
            </w:r>
            <w:r w:rsidR="00D17439">
              <w:rPr>
                <w:sz w:val="20"/>
                <w:szCs w:val="20"/>
              </w:rPr>
              <w:t>l</w:t>
            </w:r>
            <w:r w:rsidR="00DC1426">
              <w:rPr>
                <w:sz w:val="20"/>
                <w:szCs w:val="20"/>
              </w:rPr>
              <w:t>l</w:t>
            </w:r>
            <w:r>
              <w:rPr>
                <w:sz w:val="20"/>
                <w:szCs w:val="20"/>
              </w:rPr>
              <w:t xml:space="preserve"> discuss how values</w:t>
            </w:r>
            <w:r w:rsidR="00D17439">
              <w:rPr>
                <w:sz w:val="20"/>
                <w:szCs w:val="20"/>
              </w:rPr>
              <w:t xml:space="preserve"> relate to </w:t>
            </w:r>
            <w:r>
              <w:rPr>
                <w:sz w:val="20"/>
                <w:szCs w:val="20"/>
              </w:rPr>
              <w:t>the expectation of military members. Cadets in groups will choose a branch of service and discover how their values relate to the Army values.  In what ways are they the same in what ways are they different? Students that are absent will provide a paragraph describing the similarities and differences on Army and other military service units.</w:t>
            </w:r>
          </w:p>
          <w:p w14:paraId="50DE701C" w14:textId="77777777" w:rsidR="000F4AEA" w:rsidRDefault="000F4AEA" w:rsidP="00822E95">
            <w:pPr>
              <w:jc w:val="center"/>
              <w:rPr>
                <w:b/>
                <w:sz w:val="20"/>
                <w:szCs w:val="20"/>
              </w:rPr>
            </w:pPr>
          </w:p>
          <w:p w14:paraId="613B480F" w14:textId="77777777" w:rsidR="00D17439" w:rsidRPr="003E2B39" w:rsidRDefault="00D17439" w:rsidP="00822E95">
            <w:pPr>
              <w:jc w:val="center"/>
              <w:rPr>
                <w:sz w:val="20"/>
                <w:szCs w:val="20"/>
              </w:rPr>
            </w:pPr>
          </w:p>
          <w:p w14:paraId="33E0F337" w14:textId="126C9B76" w:rsidR="00822E95" w:rsidRDefault="00E63A37" w:rsidP="00E63A37">
            <w:pPr>
              <w:spacing w:line="259" w:lineRule="auto"/>
              <w:rPr>
                <w:sz w:val="20"/>
                <w:szCs w:val="20"/>
              </w:rPr>
            </w:pPr>
            <w:r>
              <w:rPr>
                <w:sz w:val="20"/>
                <w:szCs w:val="20"/>
              </w:rPr>
              <w:t xml:space="preserve"> </w:t>
            </w:r>
          </w:p>
        </w:tc>
        <w:tc>
          <w:tcPr>
            <w:tcW w:w="2773" w:type="dxa"/>
            <w:vMerge w:val="restart"/>
            <w:vAlign w:val="center"/>
          </w:tcPr>
          <w:p w14:paraId="12CF87BD" w14:textId="1223ABCB" w:rsidR="004D69DA" w:rsidRDefault="004D69DA" w:rsidP="00B36D12">
            <w:pPr>
              <w:rPr>
                <w:b/>
                <w:color w:val="000000" w:themeColor="text1"/>
                <w:sz w:val="20"/>
                <w:szCs w:val="20"/>
                <w:u w:val="single"/>
              </w:rPr>
            </w:pPr>
            <w:r>
              <w:rPr>
                <w:b/>
                <w:color w:val="000000" w:themeColor="text1"/>
                <w:sz w:val="20"/>
                <w:szCs w:val="20"/>
                <w:u w:val="single"/>
              </w:rPr>
              <w:t xml:space="preserve">LET II’s ONLY </w:t>
            </w:r>
          </w:p>
          <w:p w14:paraId="4A06172E" w14:textId="77777777" w:rsidR="004D69DA" w:rsidRDefault="004D69DA" w:rsidP="004D69DA">
            <w:pPr>
              <w:rPr>
                <w:sz w:val="20"/>
                <w:szCs w:val="20"/>
              </w:rPr>
            </w:pPr>
            <w:r>
              <w:rPr>
                <w:sz w:val="20"/>
                <w:szCs w:val="20"/>
              </w:rPr>
              <w:t>Performance Assessment task in LET II workbook page that covers pgs. 42-47</w:t>
            </w:r>
          </w:p>
          <w:p w14:paraId="3E9729B6" w14:textId="77777777" w:rsidR="004D69DA" w:rsidRDefault="004D69DA" w:rsidP="00B36D12">
            <w:pPr>
              <w:rPr>
                <w:b/>
                <w:color w:val="000000" w:themeColor="text1"/>
                <w:sz w:val="20"/>
                <w:szCs w:val="20"/>
                <w:u w:val="single"/>
              </w:rPr>
            </w:pPr>
            <w:bookmarkStart w:id="0" w:name="_GoBack"/>
            <w:bookmarkEnd w:id="0"/>
          </w:p>
          <w:p w14:paraId="6D0CE3B3" w14:textId="1DA75DBF" w:rsidR="001C3A71" w:rsidRPr="000F4AEA" w:rsidRDefault="00043B3B" w:rsidP="00B36D12">
            <w:pPr>
              <w:rPr>
                <w:b/>
                <w:color w:val="000000" w:themeColor="text1"/>
                <w:sz w:val="20"/>
                <w:szCs w:val="20"/>
                <w:u w:val="single"/>
              </w:rPr>
            </w:pPr>
            <w:r>
              <w:rPr>
                <w:b/>
                <w:color w:val="000000" w:themeColor="text1"/>
                <w:sz w:val="20"/>
                <w:szCs w:val="20"/>
                <w:u w:val="single"/>
              </w:rPr>
              <w:t>ALL Cadets</w:t>
            </w:r>
          </w:p>
          <w:p w14:paraId="66FB22B4" w14:textId="641188CF" w:rsidR="7B4A52E0" w:rsidRDefault="003511F9" w:rsidP="00B36D12">
            <w:pPr>
              <w:rPr>
                <w:color w:val="000000" w:themeColor="text1"/>
                <w:sz w:val="20"/>
                <w:szCs w:val="20"/>
              </w:rPr>
            </w:pPr>
            <w:sdt>
              <w:sdtPr>
                <w:rPr>
                  <w:color w:val="000000" w:themeColor="text1"/>
                  <w:sz w:val="20"/>
                  <w:szCs w:val="20"/>
                </w:rPr>
                <w:id w:val="1928082530"/>
                <w14:checkbox>
                  <w14:checked w14:val="0"/>
                  <w14:checkedState w14:val="2612" w14:font="MS Gothic"/>
                  <w14:uncheckedState w14:val="2610" w14:font="MS Gothic"/>
                </w14:checkbox>
              </w:sdtPr>
              <w:sdtEndPr/>
              <w:sdtContent>
                <w:r w:rsidR="004D69DA">
                  <w:rPr>
                    <w:rFonts w:ascii="MS Gothic" w:eastAsia="MS Gothic" w:hAnsi="MS Gothic" w:hint="eastAsia"/>
                    <w:color w:val="000000" w:themeColor="text1"/>
                    <w:sz w:val="20"/>
                    <w:szCs w:val="20"/>
                  </w:rPr>
                  <w:t>☐</w:t>
                </w:r>
              </w:sdtContent>
            </w:sdt>
            <w:r w:rsidR="00295028" w:rsidRPr="7B4A52E0">
              <w:rPr>
                <w:color w:val="000000" w:themeColor="text1"/>
                <w:sz w:val="20"/>
                <w:szCs w:val="20"/>
              </w:rPr>
              <w:t xml:space="preserve"> </w:t>
            </w:r>
            <w:r w:rsidR="001C3A71">
              <w:rPr>
                <w:color w:val="000000" w:themeColor="text1"/>
                <w:sz w:val="20"/>
                <w:szCs w:val="20"/>
              </w:rPr>
              <w:t xml:space="preserve">Know </w:t>
            </w:r>
            <w:r w:rsidR="00F01986">
              <w:rPr>
                <w:color w:val="000000" w:themeColor="text1"/>
                <w:sz w:val="20"/>
                <w:szCs w:val="20"/>
              </w:rPr>
              <w:t>the four types of values</w:t>
            </w:r>
          </w:p>
          <w:p w14:paraId="488BC2C4" w14:textId="29FCABAF" w:rsidR="00174587" w:rsidRDefault="003511F9" w:rsidP="00B36D12">
            <w:pPr>
              <w:rPr>
                <w:color w:val="000000" w:themeColor="text1"/>
                <w:sz w:val="20"/>
                <w:szCs w:val="20"/>
              </w:rPr>
            </w:pPr>
            <w:sdt>
              <w:sdtPr>
                <w:rPr>
                  <w:color w:val="000000" w:themeColor="text1"/>
                  <w:sz w:val="20"/>
                  <w:szCs w:val="20"/>
                </w:rPr>
                <w:id w:val="606043396"/>
                <w14:checkbox>
                  <w14:checked w14:val="0"/>
                  <w14:checkedState w14:val="2612" w14:font="MS Gothic"/>
                  <w14:uncheckedState w14:val="2610" w14:font="MS Gothic"/>
                </w14:checkbox>
              </w:sdtPr>
              <w:sdtEndPr/>
              <w:sdtContent>
                <w:r w:rsidR="7B4A52E0" w:rsidRPr="7B4A52E0">
                  <w:rPr>
                    <w:rFonts w:ascii="MS Gothic" w:eastAsia="MS Gothic" w:hAnsi="MS Gothic" w:cs="MS Gothic"/>
                    <w:color w:val="000000" w:themeColor="text1"/>
                    <w:sz w:val="20"/>
                    <w:szCs w:val="20"/>
                  </w:rPr>
                  <w:t>☐</w:t>
                </w:r>
              </w:sdtContent>
            </w:sdt>
            <w:r w:rsidR="7B4A52E0" w:rsidRPr="7B4A52E0">
              <w:rPr>
                <w:color w:val="000000" w:themeColor="text1"/>
                <w:sz w:val="20"/>
                <w:szCs w:val="20"/>
              </w:rPr>
              <w:t xml:space="preserve"> </w:t>
            </w:r>
            <w:r w:rsidR="00F01986">
              <w:rPr>
                <w:color w:val="000000" w:themeColor="text1"/>
                <w:sz w:val="20"/>
                <w:szCs w:val="20"/>
              </w:rPr>
              <w:t>Know the values for each military service component that will be at the JROTC ball</w:t>
            </w:r>
          </w:p>
          <w:p w14:paraId="61DCC339" w14:textId="201A428C" w:rsidR="00FD09EB" w:rsidRDefault="003511F9" w:rsidP="00B36D12">
            <w:pPr>
              <w:rPr>
                <w:color w:val="000000" w:themeColor="text1"/>
                <w:sz w:val="20"/>
                <w:szCs w:val="20"/>
              </w:rPr>
            </w:pPr>
            <w:sdt>
              <w:sdtPr>
                <w:rPr>
                  <w:color w:val="000000" w:themeColor="text1"/>
                  <w:sz w:val="20"/>
                  <w:szCs w:val="20"/>
                </w:rPr>
                <w:id w:val="217204013"/>
                <w14:checkbox>
                  <w14:checked w14:val="0"/>
                  <w14:checkedState w14:val="2612" w14:font="MS Gothic"/>
                  <w14:uncheckedState w14:val="2610" w14:font="MS Gothic"/>
                </w14:checkbox>
              </w:sdtPr>
              <w:sdtEndPr/>
              <w:sdtContent>
                <w:r w:rsidR="00F01986">
                  <w:rPr>
                    <w:rFonts w:ascii="MS Gothic" w:eastAsia="MS Gothic" w:hAnsi="MS Gothic" w:hint="eastAsia"/>
                    <w:color w:val="000000" w:themeColor="text1"/>
                    <w:sz w:val="20"/>
                    <w:szCs w:val="20"/>
                  </w:rPr>
                  <w:t>☐</w:t>
                </w:r>
              </w:sdtContent>
            </w:sdt>
            <w:r w:rsidR="00FD09EB" w:rsidRPr="7B4A52E0">
              <w:rPr>
                <w:color w:val="000000" w:themeColor="text1"/>
                <w:sz w:val="20"/>
                <w:szCs w:val="20"/>
              </w:rPr>
              <w:t xml:space="preserve"> </w:t>
            </w:r>
            <w:r w:rsidR="00B36D12">
              <w:rPr>
                <w:color w:val="000000" w:themeColor="text1"/>
                <w:sz w:val="20"/>
                <w:szCs w:val="20"/>
              </w:rPr>
              <w:t xml:space="preserve">Turn-in </w:t>
            </w:r>
            <w:r w:rsidR="00F01986">
              <w:rPr>
                <w:color w:val="000000" w:themeColor="text1"/>
                <w:sz w:val="20"/>
                <w:szCs w:val="20"/>
              </w:rPr>
              <w:t>current event which focuses on Innovation.</w:t>
            </w:r>
          </w:p>
          <w:p w14:paraId="44A43917" w14:textId="6BB39125" w:rsidR="00F01986" w:rsidRDefault="003511F9" w:rsidP="00B36D12">
            <w:pPr>
              <w:rPr>
                <w:color w:val="000000" w:themeColor="text1"/>
                <w:sz w:val="20"/>
                <w:szCs w:val="20"/>
              </w:rPr>
            </w:pPr>
            <w:sdt>
              <w:sdtPr>
                <w:rPr>
                  <w:color w:val="000000" w:themeColor="text1"/>
                  <w:sz w:val="20"/>
                  <w:szCs w:val="20"/>
                </w:rPr>
                <w:id w:val="272748320"/>
                <w14:checkbox>
                  <w14:checked w14:val="0"/>
                  <w14:checkedState w14:val="2612" w14:font="MS Gothic"/>
                  <w14:uncheckedState w14:val="2610" w14:font="MS Gothic"/>
                </w14:checkbox>
              </w:sdtPr>
              <w:sdtEndPr/>
              <w:sdtContent>
                <w:r w:rsidR="00F01986">
                  <w:rPr>
                    <w:rFonts w:ascii="MS Gothic" w:eastAsia="MS Gothic" w:hAnsi="MS Gothic" w:hint="eastAsia"/>
                    <w:color w:val="000000" w:themeColor="text1"/>
                    <w:sz w:val="20"/>
                    <w:szCs w:val="20"/>
                  </w:rPr>
                  <w:t>☐</w:t>
                </w:r>
              </w:sdtContent>
            </w:sdt>
            <w:r w:rsidR="00F01986">
              <w:rPr>
                <w:color w:val="000000" w:themeColor="text1"/>
                <w:sz w:val="20"/>
                <w:szCs w:val="20"/>
              </w:rPr>
              <w:t xml:space="preserve"> Cadets not attending the military ball wear you uniform on Thursday 6 Feb (those who attended the drill meet this Saturday are exempt.</w:t>
            </w:r>
          </w:p>
          <w:p w14:paraId="201F8A09" w14:textId="77777777" w:rsidR="00043B3B" w:rsidRDefault="003511F9" w:rsidP="00043B3B">
            <w:pPr>
              <w:rPr>
                <w:color w:val="000000" w:themeColor="text1"/>
                <w:sz w:val="20"/>
                <w:szCs w:val="20"/>
              </w:rPr>
            </w:pPr>
            <w:sdt>
              <w:sdtPr>
                <w:rPr>
                  <w:color w:val="000000" w:themeColor="text1"/>
                  <w:sz w:val="20"/>
                  <w:szCs w:val="20"/>
                </w:rPr>
                <w:id w:val="1904718249"/>
                <w14:checkbox>
                  <w14:checked w14:val="0"/>
                  <w14:checkedState w14:val="2612" w14:font="MS Gothic"/>
                  <w14:uncheckedState w14:val="2610" w14:font="MS Gothic"/>
                </w14:checkbox>
              </w:sdtPr>
              <w:sdtEndPr/>
              <w:sdtContent>
                <w:r w:rsidR="00043B3B">
                  <w:rPr>
                    <w:rFonts w:ascii="MS Gothic" w:eastAsia="MS Gothic" w:hAnsi="MS Gothic" w:hint="eastAsia"/>
                    <w:color w:val="000000" w:themeColor="text1"/>
                    <w:sz w:val="20"/>
                    <w:szCs w:val="20"/>
                  </w:rPr>
                  <w:t>☐</w:t>
                </w:r>
              </w:sdtContent>
            </w:sdt>
            <w:r w:rsidR="00043B3B">
              <w:rPr>
                <w:color w:val="000000" w:themeColor="text1"/>
                <w:sz w:val="20"/>
                <w:szCs w:val="20"/>
              </w:rPr>
              <w:t xml:space="preserve"> Cadets that were absent on 2 Feb are required to provide a 1 page paper</w:t>
            </w:r>
            <w:r w:rsidR="00043B3B" w:rsidRPr="00043B3B">
              <w:rPr>
                <w:color w:val="000000" w:themeColor="text1"/>
                <w:sz w:val="20"/>
                <w:szCs w:val="20"/>
              </w:rPr>
              <w:t xml:space="preserve"> describing the similarities and differences on Army and other military service units.</w:t>
            </w:r>
          </w:p>
          <w:p w14:paraId="7E0737AA" w14:textId="77777777" w:rsidR="00043B3B" w:rsidRDefault="00043B3B" w:rsidP="00043B3B">
            <w:pPr>
              <w:rPr>
                <w:color w:val="000000" w:themeColor="text1"/>
                <w:sz w:val="20"/>
                <w:szCs w:val="20"/>
              </w:rPr>
            </w:pPr>
          </w:p>
          <w:p w14:paraId="5CE8BF4A" w14:textId="75EF7CE6" w:rsidR="00043B3B" w:rsidRPr="00043B3B" w:rsidRDefault="00043B3B" w:rsidP="00043B3B">
            <w:pPr>
              <w:rPr>
                <w:b/>
                <w:color w:val="000000" w:themeColor="text1"/>
                <w:sz w:val="20"/>
                <w:szCs w:val="20"/>
              </w:rPr>
            </w:pPr>
            <w:r>
              <w:rPr>
                <w:color w:val="000000" w:themeColor="text1"/>
                <w:sz w:val="20"/>
                <w:szCs w:val="20"/>
              </w:rPr>
              <w:t>*</w:t>
            </w:r>
            <w:r w:rsidRPr="00043B3B">
              <w:rPr>
                <w:b/>
                <w:color w:val="000000" w:themeColor="text1"/>
                <w:sz w:val="20"/>
                <w:szCs w:val="20"/>
              </w:rPr>
              <w:t>Note Cadets will have an exam on Ethical concepts and military values on 13 February 2025.</w:t>
            </w:r>
          </w:p>
          <w:p w14:paraId="1948A026" w14:textId="77777777" w:rsidR="00043B3B" w:rsidRDefault="00043B3B" w:rsidP="00B36D12">
            <w:pPr>
              <w:rPr>
                <w:color w:val="000000" w:themeColor="text1"/>
                <w:sz w:val="20"/>
                <w:szCs w:val="20"/>
              </w:rPr>
            </w:pPr>
          </w:p>
          <w:p w14:paraId="49D90D96" w14:textId="77777777" w:rsidR="7B4A52E0" w:rsidRDefault="7B4A52E0" w:rsidP="00B36D12">
            <w:pPr>
              <w:rPr>
                <w:b/>
                <w:bCs/>
                <w:color w:val="000000" w:themeColor="text1"/>
                <w:sz w:val="24"/>
                <w:szCs w:val="24"/>
              </w:rPr>
            </w:pPr>
            <w:r w:rsidRPr="7B4A52E0">
              <w:rPr>
                <w:b/>
                <w:bCs/>
                <w:color w:val="000000" w:themeColor="text1"/>
                <w:sz w:val="24"/>
                <w:szCs w:val="24"/>
              </w:rPr>
              <w:t>Tool(s) for Success Criteria:</w:t>
            </w:r>
          </w:p>
          <w:p w14:paraId="757FFFF5" w14:textId="02475496" w:rsidR="7B4A52E0" w:rsidRDefault="003511F9" w:rsidP="00B36D12">
            <w:pPr>
              <w:rPr>
                <w:color w:val="000000" w:themeColor="text1"/>
                <w:sz w:val="20"/>
                <w:szCs w:val="20"/>
              </w:rPr>
            </w:pPr>
            <w:sdt>
              <w:sdtPr>
                <w:rPr>
                  <w:color w:val="000000" w:themeColor="text1"/>
                  <w:sz w:val="20"/>
                  <w:szCs w:val="20"/>
                </w:rPr>
                <w:id w:val="1292068838"/>
                <w14:checkbox>
                  <w14:checked w14:val="0"/>
                  <w14:checkedState w14:val="2612" w14:font="MS Gothic"/>
                  <w14:uncheckedState w14:val="2610" w14:font="MS Gothic"/>
                </w14:checkbox>
              </w:sdtPr>
              <w:sdtEndPr/>
              <w:sdtContent>
                <w:r w:rsidR="7B4A52E0" w:rsidRPr="7B4A52E0">
                  <w:rPr>
                    <w:rFonts w:ascii="MS Gothic" w:eastAsia="MS Gothic" w:hAnsi="MS Gothic" w:cs="MS Gothic"/>
                    <w:color w:val="000000" w:themeColor="text1"/>
                    <w:sz w:val="20"/>
                    <w:szCs w:val="20"/>
                  </w:rPr>
                  <w:t>☐</w:t>
                </w:r>
              </w:sdtContent>
            </w:sdt>
            <w:r w:rsidR="7B4A52E0" w:rsidRPr="7B4A52E0">
              <w:rPr>
                <w:color w:val="000000" w:themeColor="text1"/>
                <w:sz w:val="20"/>
                <w:szCs w:val="20"/>
              </w:rPr>
              <w:t xml:space="preserve"> Rubric</w:t>
            </w:r>
          </w:p>
          <w:p w14:paraId="70062910" w14:textId="0DEF5614" w:rsidR="7B4A52E0" w:rsidRDefault="003511F9" w:rsidP="00B36D12">
            <w:pPr>
              <w:rPr>
                <w:color w:val="000000" w:themeColor="text1"/>
                <w:sz w:val="20"/>
                <w:szCs w:val="20"/>
              </w:rPr>
            </w:pPr>
            <w:sdt>
              <w:sdtPr>
                <w:rPr>
                  <w:color w:val="000000" w:themeColor="text1"/>
                  <w:sz w:val="20"/>
                  <w:szCs w:val="20"/>
                </w:rPr>
                <w:id w:val="1950789562"/>
                <w14:checkbox>
                  <w14:checked w14:val="1"/>
                  <w14:checkedState w14:val="2612" w14:font="MS Gothic"/>
                  <w14:uncheckedState w14:val="2610" w14:font="MS Gothic"/>
                </w14:checkbox>
              </w:sdtPr>
              <w:sdtEndPr/>
              <w:sdtContent>
                <w:r w:rsidR="00174587">
                  <w:rPr>
                    <w:rFonts w:ascii="MS Gothic" w:eastAsia="MS Gothic" w:hAnsi="MS Gothic" w:hint="eastAsia"/>
                    <w:color w:val="000000" w:themeColor="text1"/>
                    <w:sz w:val="20"/>
                    <w:szCs w:val="20"/>
                  </w:rPr>
                  <w:t>☒</w:t>
                </w:r>
              </w:sdtContent>
            </w:sdt>
            <w:r w:rsidR="7B4A52E0" w:rsidRPr="7B4A52E0">
              <w:rPr>
                <w:color w:val="000000" w:themeColor="text1"/>
                <w:sz w:val="20"/>
                <w:szCs w:val="20"/>
              </w:rPr>
              <w:t xml:space="preserve"> Self-Assessment</w:t>
            </w:r>
          </w:p>
          <w:p w14:paraId="3B65EE55" w14:textId="702839DB" w:rsidR="7B4A52E0" w:rsidRDefault="003511F9" w:rsidP="00B36D12">
            <w:pPr>
              <w:rPr>
                <w:color w:val="000000" w:themeColor="text1"/>
                <w:sz w:val="20"/>
                <w:szCs w:val="20"/>
              </w:rPr>
            </w:pPr>
            <w:sdt>
              <w:sdtPr>
                <w:rPr>
                  <w:color w:val="000000" w:themeColor="text1"/>
                  <w:sz w:val="20"/>
                  <w:szCs w:val="20"/>
                </w:rPr>
                <w:id w:val="1912008526"/>
                <w14:checkbox>
                  <w14:checked w14:val="1"/>
                  <w14:checkedState w14:val="2612" w14:font="MS Gothic"/>
                  <w14:uncheckedState w14:val="2610" w14:font="MS Gothic"/>
                </w14:checkbox>
              </w:sdtPr>
              <w:sdtEndPr/>
              <w:sdtContent>
                <w:r w:rsidR="00174587">
                  <w:rPr>
                    <w:rFonts w:ascii="MS Gothic" w:eastAsia="MS Gothic" w:hAnsi="MS Gothic" w:hint="eastAsia"/>
                    <w:color w:val="000000" w:themeColor="text1"/>
                    <w:sz w:val="20"/>
                    <w:szCs w:val="20"/>
                  </w:rPr>
                  <w:t>☒</w:t>
                </w:r>
              </w:sdtContent>
            </w:sdt>
            <w:r w:rsidR="7B4A52E0" w:rsidRPr="7B4A52E0">
              <w:rPr>
                <w:color w:val="000000" w:themeColor="text1"/>
                <w:sz w:val="20"/>
                <w:szCs w:val="20"/>
              </w:rPr>
              <w:t xml:space="preserve"> Checklist</w:t>
            </w:r>
          </w:p>
          <w:p w14:paraId="12E8CF2A" w14:textId="701B983F" w:rsidR="7B4A52E0" w:rsidRDefault="003511F9" w:rsidP="00B36D12">
            <w:pPr>
              <w:rPr>
                <w:color w:val="000000" w:themeColor="text1"/>
                <w:sz w:val="20"/>
                <w:szCs w:val="20"/>
              </w:rPr>
            </w:pPr>
            <w:sdt>
              <w:sdtPr>
                <w:rPr>
                  <w:color w:val="000000" w:themeColor="text1"/>
                  <w:sz w:val="20"/>
                  <w:szCs w:val="20"/>
                </w:rPr>
                <w:id w:val="2051727307"/>
                <w14:checkbox>
                  <w14:checked w14:val="0"/>
                  <w14:checkedState w14:val="2612" w14:font="MS Gothic"/>
                  <w14:uncheckedState w14:val="2610" w14:font="MS Gothic"/>
                </w14:checkbox>
              </w:sdtPr>
              <w:sdtEndPr/>
              <w:sdtContent>
                <w:r w:rsidR="7B4A52E0" w:rsidRPr="7B4A52E0">
                  <w:rPr>
                    <w:rFonts w:ascii="MS Gothic" w:eastAsia="MS Gothic" w:hAnsi="MS Gothic" w:cs="MS Gothic"/>
                    <w:color w:val="000000" w:themeColor="text1"/>
                    <w:sz w:val="20"/>
                    <w:szCs w:val="20"/>
                  </w:rPr>
                  <w:t>☐</w:t>
                </w:r>
              </w:sdtContent>
            </w:sdt>
            <w:r w:rsidR="7B4A52E0" w:rsidRPr="7B4A52E0">
              <w:rPr>
                <w:color w:val="000000" w:themeColor="text1"/>
                <w:sz w:val="20"/>
                <w:szCs w:val="20"/>
              </w:rPr>
              <w:t xml:space="preserve"> Peer Assessment</w:t>
            </w:r>
          </w:p>
          <w:p w14:paraId="4A88D094" w14:textId="0FC03112" w:rsidR="7B4A52E0" w:rsidRDefault="003511F9" w:rsidP="00B36D12">
            <w:pPr>
              <w:rPr>
                <w:color w:val="000000" w:themeColor="text1"/>
                <w:sz w:val="20"/>
                <w:szCs w:val="20"/>
              </w:rPr>
            </w:pPr>
            <w:sdt>
              <w:sdtPr>
                <w:rPr>
                  <w:color w:val="000000" w:themeColor="text1"/>
                  <w:sz w:val="20"/>
                  <w:szCs w:val="20"/>
                </w:rPr>
                <w:id w:val="2032700074"/>
                <w14:checkbox>
                  <w14:checked w14:val="1"/>
                  <w14:checkedState w14:val="2612" w14:font="MS Gothic"/>
                  <w14:uncheckedState w14:val="2610" w14:font="MS Gothic"/>
                </w14:checkbox>
              </w:sdtPr>
              <w:sdtEndPr/>
              <w:sdtContent>
                <w:r w:rsidR="00174587">
                  <w:rPr>
                    <w:rFonts w:ascii="MS Gothic" w:eastAsia="MS Gothic" w:hAnsi="MS Gothic" w:hint="eastAsia"/>
                    <w:color w:val="000000" w:themeColor="text1"/>
                    <w:sz w:val="20"/>
                    <w:szCs w:val="20"/>
                  </w:rPr>
                  <w:t>☒</w:t>
                </w:r>
              </w:sdtContent>
            </w:sdt>
            <w:r w:rsidR="7B4A52E0" w:rsidRPr="7B4A52E0">
              <w:rPr>
                <w:color w:val="000000" w:themeColor="text1"/>
                <w:sz w:val="20"/>
                <w:szCs w:val="20"/>
              </w:rPr>
              <w:t xml:space="preserve"> Exemplars/Non-Exemplars</w:t>
            </w:r>
          </w:p>
          <w:p w14:paraId="2AB63913" w14:textId="0F4FE177" w:rsidR="7B4A52E0" w:rsidRDefault="003511F9" w:rsidP="00B36D12">
            <w:pPr>
              <w:spacing w:after="160" w:line="259" w:lineRule="auto"/>
              <w:rPr>
                <w:color w:val="000000" w:themeColor="text1"/>
                <w:sz w:val="20"/>
                <w:szCs w:val="20"/>
              </w:rPr>
            </w:pPr>
            <w:sdt>
              <w:sdtPr>
                <w:rPr>
                  <w:color w:val="000000" w:themeColor="text1"/>
                  <w:sz w:val="20"/>
                  <w:szCs w:val="20"/>
                </w:rPr>
                <w:id w:val="1472833658"/>
                <w14:checkbox>
                  <w14:checked w14:val="0"/>
                  <w14:checkedState w14:val="2612" w14:font="MS Gothic"/>
                  <w14:uncheckedState w14:val="2610" w14:font="MS Gothic"/>
                </w14:checkbox>
              </w:sdtPr>
              <w:sdtEndPr/>
              <w:sdtContent>
                <w:r w:rsidR="7B4A52E0" w:rsidRPr="7B4A52E0">
                  <w:rPr>
                    <w:rFonts w:ascii="Segoe UI Symbol" w:hAnsi="Segoe UI Symbol" w:cs="Segoe UI Symbol"/>
                    <w:color w:val="000000" w:themeColor="text1"/>
                    <w:sz w:val="20"/>
                    <w:szCs w:val="20"/>
                  </w:rPr>
                  <w:t>☐</w:t>
                </w:r>
              </w:sdtContent>
            </w:sdt>
            <w:r w:rsidR="7B4A52E0" w:rsidRPr="7B4A52E0">
              <w:rPr>
                <w:color w:val="000000" w:themeColor="text1"/>
                <w:sz w:val="20"/>
                <w:szCs w:val="20"/>
              </w:rPr>
              <w:t xml:space="preserve"> Other: ___</w:t>
            </w:r>
            <w:r w:rsidR="00FE6112">
              <w:rPr>
                <w:color w:val="000000" w:themeColor="text1"/>
                <w:sz w:val="20"/>
                <w:szCs w:val="20"/>
              </w:rPr>
              <w:t>________ .</w:t>
            </w:r>
          </w:p>
        </w:tc>
      </w:tr>
      <w:tr w:rsidR="7B4A52E0" w14:paraId="311C2539" w14:textId="77777777" w:rsidTr="7FBACC8B">
        <w:trPr>
          <w:trHeight w:val="1295"/>
        </w:trPr>
        <w:tc>
          <w:tcPr>
            <w:tcW w:w="1695" w:type="dxa"/>
            <w:vAlign w:val="center"/>
          </w:tcPr>
          <w:p w14:paraId="15A4F775" w14:textId="0B9C3FB9" w:rsidR="7B4A52E0" w:rsidRDefault="7B4A52E0" w:rsidP="7B4A52E0">
            <w:pPr>
              <w:ind w:left="113" w:right="113"/>
              <w:jc w:val="center"/>
              <w:rPr>
                <w:b/>
                <w:bCs/>
                <w:sz w:val="24"/>
                <w:szCs w:val="24"/>
              </w:rPr>
            </w:pPr>
            <w:r w:rsidRPr="7B4A52E0">
              <w:rPr>
                <w:b/>
                <w:bCs/>
                <w:sz w:val="24"/>
                <w:szCs w:val="24"/>
              </w:rPr>
              <w:t>Tuesday</w:t>
            </w:r>
          </w:p>
        </w:tc>
        <w:tc>
          <w:tcPr>
            <w:tcW w:w="2033" w:type="dxa"/>
            <w:vAlign w:val="center"/>
          </w:tcPr>
          <w:p w14:paraId="7CA6E7E6" w14:textId="77777777" w:rsidR="00F01986" w:rsidRPr="00FD09EB" w:rsidRDefault="00F01986" w:rsidP="00F01986">
            <w:pPr>
              <w:jc w:val="center"/>
              <w:rPr>
                <w:b/>
                <w:sz w:val="20"/>
                <w:szCs w:val="20"/>
              </w:rPr>
            </w:pPr>
            <w:r>
              <w:rPr>
                <w:b/>
                <w:sz w:val="20"/>
                <w:szCs w:val="20"/>
              </w:rPr>
              <w:t>LET II’s</w:t>
            </w:r>
            <w:r w:rsidRPr="006E2F52">
              <w:rPr>
                <w:sz w:val="20"/>
                <w:szCs w:val="20"/>
              </w:rPr>
              <w:t xml:space="preserve"> I will </w:t>
            </w:r>
            <w:r>
              <w:rPr>
                <w:sz w:val="20"/>
                <w:szCs w:val="20"/>
              </w:rPr>
              <w:t>learn how values relate to personal standards</w:t>
            </w:r>
          </w:p>
          <w:p w14:paraId="2A1B6070" w14:textId="77777777" w:rsidR="00F01986" w:rsidRDefault="00F01986" w:rsidP="00F01986">
            <w:pPr>
              <w:jc w:val="center"/>
              <w:rPr>
                <w:sz w:val="20"/>
                <w:szCs w:val="20"/>
              </w:rPr>
            </w:pPr>
          </w:p>
          <w:p w14:paraId="3F239328" w14:textId="774F6228" w:rsidR="00822E95" w:rsidRDefault="00F01986" w:rsidP="00F01986">
            <w:pPr>
              <w:jc w:val="center"/>
              <w:rPr>
                <w:sz w:val="20"/>
                <w:szCs w:val="20"/>
              </w:rPr>
            </w:pPr>
            <w:r w:rsidRPr="00AE6AC3">
              <w:rPr>
                <w:b/>
                <w:sz w:val="20"/>
                <w:szCs w:val="20"/>
              </w:rPr>
              <w:t>LET III’s</w:t>
            </w:r>
            <w:r>
              <w:rPr>
                <w:sz w:val="20"/>
                <w:szCs w:val="20"/>
              </w:rPr>
              <w:t xml:space="preserve"> I will be able to apply learned knowledge of military value systems</w:t>
            </w:r>
          </w:p>
        </w:tc>
        <w:tc>
          <w:tcPr>
            <w:tcW w:w="4289" w:type="dxa"/>
            <w:vAlign w:val="center"/>
          </w:tcPr>
          <w:p w14:paraId="7EB59BD1" w14:textId="77777777" w:rsidR="00C235FB" w:rsidRPr="00822E95" w:rsidRDefault="00C235FB" w:rsidP="00C235FB">
            <w:pPr>
              <w:jc w:val="center"/>
              <w:rPr>
                <w:b/>
                <w:sz w:val="20"/>
                <w:szCs w:val="20"/>
              </w:rPr>
            </w:pPr>
            <w:r w:rsidRPr="00822E95">
              <w:rPr>
                <w:b/>
                <w:sz w:val="20"/>
                <w:szCs w:val="20"/>
              </w:rPr>
              <w:t>Roll, Cadet Creed, Battalion Motto, Review Company</w:t>
            </w:r>
          </w:p>
          <w:p w14:paraId="6B2687FB" w14:textId="77777777" w:rsidR="004D69DA" w:rsidRDefault="004D69DA" w:rsidP="00155076">
            <w:pPr>
              <w:jc w:val="center"/>
              <w:rPr>
                <w:sz w:val="20"/>
                <w:szCs w:val="20"/>
              </w:rPr>
            </w:pPr>
          </w:p>
          <w:p w14:paraId="094E93D4" w14:textId="300A9C91" w:rsidR="004D69DA" w:rsidRDefault="004D69DA" w:rsidP="00155076">
            <w:pPr>
              <w:jc w:val="center"/>
              <w:rPr>
                <w:sz w:val="20"/>
                <w:szCs w:val="20"/>
              </w:rPr>
            </w:pPr>
            <w:r>
              <w:rPr>
                <w:sz w:val="20"/>
                <w:szCs w:val="20"/>
              </w:rPr>
              <w:t>LET II’s</w:t>
            </w:r>
          </w:p>
          <w:p w14:paraId="403B9DAC" w14:textId="19A61EEF" w:rsidR="004D69DA" w:rsidRDefault="004D69DA" w:rsidP="00155076">
            <w:pPr>
              <w:jc w:val="center"/>
              <w:rPr>
                <w:sz w:val="20"/>
                <w:szCs w:val="20"/>
              </w:rPr>
            </w:pPr>
            <w:r>
              <w:rPr>
                <w:sz w:val="20"/>
                <w:szCs w:val="20"/>
              </w:rPr>
              <w:t>Complete Ethic Concepts and you lesson. Complete Performance Assessment task in LET II workbook page that covers pgs. 42-47</w:t>
            </w:r>
          </w:p>
          <w:p w14:paraId="14FD756E" w14:textId="77777777" w:rsidR="004D69DA" w:rsidRDefault="004D69DA" w:rsidP="00155076">
            <w:pPr>
              <w:jc w:val="center"/>
              <w:rPr>
                <w:sz w:val="20"/>
                <w:szCs w:val="20"/>
              </w:rPr>
            </w:pPr>
          </w:p>
          <w:p w14:paraId="30934918" w14:textId="12C41AB0" w:rsidR="004D69DA" w:rsidRDefault="004D69DA" w:rsidP="00155076">
            <w:pPr>
              <w:jc w:val="center"/>
              <w:rPr>
                <w:sz w:val="20"/>
                <w:szCs w:val="20"/>
              </w:rPr>
            </w:pPr>
            <w:r>
              <w:rPr>
                <w:sz w:val="20"/>
                <w:szCs w:val="20"/>
              </w:rPr>
              <w:t>LET III’s</w:t>
            </w:r>
          </w:p>
          <w:p w14:paraId="08409693" w14:textId="77777777" w:rsidR="004D69DA" w:rsidRDefault="004D69DA" w:rsidP="00155076">
            <w:pPr>
              <w:jc w:val="center"/>
              <w:rPr>
                <w:sz w:val="20"/>
                <w:szCs w:val="20"/>
              </w:rPr>
            </w:pPr>
            <w:r>
              <w:rPr>
                <w:sz w:val="20"/>
                <w:szCs w:val="20"/>
              </w:rPr>
              <w:t>Develop Plan for PT and drill. Complete rifle Inventory.</w:t>
            </w:r>
          </w:p>
          <w:p w14:paraId="340F4810" w14:textId="77777777" w:rsidR="004D69DA" w:rsidRDefault="004D69DA" w:rsidP="00155076">
            <w:pPr>
              <w:jc w:val="center"/>
              <w:rPr>
                <w:sz w:val="20"/>
                <w:szCs w:val="20"/>
              </w:rPr>
            </w:pPr>
          </w:p>
          <w:p w14:paraId="6B94AEDE" w14:textId="0053212B" w:rsidR="00155076" w:rsidRPr="00F01986" w:rsidRDefault="00F01986" w:rsidP="00155076">
            <w:pPr>
              <w:jc w:val="center"/>
              <w:rPr>
                <w:sz w:val="20"/>
                <w:szCs w:val="20"/>
              </w:rPr>
            </w:pPr>
            <w:r w:rsidRPr="00F01986">
              <w:rPr>
                <w:sz w:val="20"/>
                <w:szCs w:val="20"/>
              </w:rPr>
              <w:t>All cadets will review customs and courtesies related to the military ball.</w:t>
            </w:r>
          </w:p>
          <w:p w14:paraId="691ECC0E" w14:textId="77777777" w:rsidR="00155076" w:rsidRDefault="00155076" w:rsidP="00155076">
            <w:pPr>
              <w:jc w:val="center"/>
              <w:rPr>
                <w:b/>
                <w:sz w:val="20"/>
                <w:szCs w:val="20"/>
              </w:rPr>
            </w:pPr>
          </w:p>
          <w:p w14:paraId="759B2434" w14:textId="53E501A8" w:rsidR="00295028" w:rsidRDefault="00155076" w:rsidP="00155076">
            <w:pPr>
              <w:jc w:val="center"/>
              <w:rPr>
                <w:sz w:val="20"/>
                <w:szCs w:val="20"/>
              </w:rPr>
            </w:pPr>
            <w:r>
              <w:rPr>
                <w:sz w:val="20"/>
                <w:szCs w:val="20"/>
              </w:rPr>
              <w:t xml:space="preserve"> </w:t>
            </w:r>
          </w:p>
        </w:tc>
        <w:tc>
          <w:tcPr>
            <w:tcW w:w="2773" w:type="dxa"/>
            <w:vMerge/>
          </w:tcPr>
          <w:p w14:paraId="03523B52" w14:textId="77777777" w:rsidR="00286661" w:rsidRDefault="00286661"/>
        </w:tc>
      </w:tr>
      <w:tr w:rsidR="7B4A52E0" w14:paraId="2A4EEE24" w14:textId="77777777" w:rsidTr="7FBACC8B">
        <w:trPr>
          <w:trHeight w:val="1475"/>
        </w:trPr>
        <w:tc>
          <w:tcPr>
            <w:tcW w:w="1695" w:type="dxa"/>
            <w:vAlign w:val="center"/>
          </w:tcPr>
          <w:p w14:paraId="0B11AC67" w14:textId="494C651B" w:rsidR="7B4A52E0" w:rsidRDefault="7B4A52E0" w:rsidP="7B4A52E0">
            <w:pPr>
              <w:ind w:left="113" w:right="113"/>
              <w:jc w:val="center"/>
              <w:rPr>
                <w:b/>
                <w:bCs/>
                <w:sz w:val="24"/>
                <w:szCs w:val="24"/>
              </w:rPr>
            </w:pPr>
            <w:r w:rsidRPr="7B4A52E0">
              <w:rPr>
                <w:b/>
                <w:bCs/>
                <w:sz w:val="24"/>
                <w:szCs w:val="24"/>
              </w:rPr>
              <w:t>Wednesday</w:t>
            </w:r>
          </w:p>
        </w:tc>
        <w:tc>
          <w:tcPr>
            <w:tcW w:w="2033" w:type="dxa"/>
            <w:vAlign w:val="center"/>
          </w:tcPr>
          <w:p w14:paraId="362648DD" w14:textId="5424374D" w:rsidR="00901B85" w:rsidRDefault="00B36D12" w:rsidP="7B4A52E0">
            <w:pPr>
              <w:spacing w:line="259" w:lineRule="auto"/>
              <w:jc w:val="center"/>
              <w:rPr>
                <w:sz w:val="20"/>
                <w:szCs w:val="20"/>
              </w:rPr>
            </w:pPr>
            <w:r>
              <w:rPr>
                <w:sz w:val="20"/>
                <w:szCs w:val="20"/>
              </w:rPr>
              <w:t xml:space="preserve">Cadets </w:t>
            </w:r>
            <w:r w:rsidR="00901B85">
              <w:rPr>
                <w:sz w:val="20"/>
                <w:szCs w:val="20"/>
              </w:rPr>
              <w:t xml:space="preserve"> will demonstrate knowledge of Physical Training preparation</w:t>
            </w:r>
          </w:p>
        </w:tc>
        <w:tc>
          <w:tcPr>
            <w:tcW w:w="4289" w:type="dxa"/>
            <w:vAlign w:val="center"/>
          </w:tcPr>
          <w:p w14:paraId="1827AE2B" w14:textId="77777777" w:rsidR="00C235FB" w:rsidRPr="00822E95" w:rsidRDefault="00C235FB" w:rsidP="00C235FB">
            <w:pPr>
              <w:jc w:val="center"/>
              <w:rPr>
                <w:b/>
                <w:sz w:val="20"/>
                <w:szCs w:val="20"/>
              </w:rPr>
            </w:pPr>
            <w:r w:rsidRPr="00822E95">
              <w:rPr>
                <w:b/>
                <w:sz w:val="20"/>
                <w:szCs w:val="20"/>
              </w:rPr>
              <w:t>Roll, Cadet Creed, Battalion Motto, Review Company</w:t>
            </w:r>
          </w:p>
          <w:p w14:paraId="45516A3B" w14:textId="77777777" w:rsidR="00C235FB" w:rsidRDefault="00C235FB" w:rsidP="7B4A52E0">
            <w:pPr>
              <w:jc w:val="center"/>
              <w:rPr>
                <w:sz w:val="20"/>
                <w:szCs w:val="20"/>
              </w:rPr>
            </w:pPr>
          </w:p>
          <w:p w14:paraId="6A856D85" w14:textId="4D3BBE18" w:rsidR="00901B85" w:rsidRPr="00B36D12" w:rsidRDefault="00B36D12" w:rsidP="00B36D12">
            <w:pPr>
              <w:jc w:val="center"/>
              <w:rPr>
                <w:sz w:val="20"/>
                <w:szCs w:val="20"/>
              </w:rPr>
            </w:pPr>
            <w:r w:rsidRPr="00B36D12">
              <w:rPr>
                <w:sz w:val="20"/>
                <w:szCs w:val="20"/>
              </w:rPr>
              <w:t xml:space="preserve">Cadets will engage in </w:t>
            </w:r>
            <w:r w:rsidR="00901B85" w:rsidRPr="00B36D12">
              <w:rPr>
                <w:sz w:val="20"/>
                <w:szCs w:val="20"/>
              </w:rPr>
              <w:t>Physical Fitness training</w:t>
            </w:r>
          </w:p>
        </w:tc>
        <w:tc>
          <w:tcPr>
            <w:tcW w:w="2773" w:type="dxa"/>
            <w:vMerge/>
          </w:tcPr>
          <w:p w14:paraId="360FD9A5" w14:textId="77777777" w:rsidR="00286661" w:rsidRDefault="00286661"/>
        </w:tc>
      </w:tr>
      <w:tr w:rsidR="7B4A52E0" w14:paraId="1FDB293C" w14:textId="77777777" w:rsidTr="7FBACC8B">
        <w:trPr>
          <w:trHeight w:val="1331"/>
        </w:trPr>
        <w:tc>
          <w:tcPr>
            <w:tcW w:w="1695" w:type="dxa"/>
            <w:vAlign w:val="center"/>
          </w:tcPr>
          <w:p w14:paraId="29C0B88A" w14:textId="77777777" w:rsidR="7B4A52E0" w:rsidRDefault="7B4A52E0" w:rsidP="7B4A52E0">
            <w:pPr>
              <w:ind w:left="113" w:right="113"/>
              <w:jc w:val="center"/>
              <w:rPr>
                <w:b/>
                <w:bCs/>
                <w:sz w:val="24"/>
                <w:szCs w:val="24"/>
              </w:rPr>
            </w:pPr>
            <w:r w:rsidRPr="7B4A52E0">
              <w:rPr>
                <w:b/>
                <w:bCs/>
                <w:sz w:val="24"/>
                <w:szCs w:val="24"/>
              </w:rPr>
              <w:lastRenderedPageBreak/>
              <w:t>Thursday</w:t>
            </w:r>
          </w:p>
        </w:tc>
        <w:tc>
          <w:tcPr>
            <w:tcW w:w="2033" w:type="dxa"/>
            <w:vAlign w:val="center"/>
          </w:tcPr>
          <w:p w14:paraId="01C21E28" w14:textId="652135FF" w:rsidR="7B4A52E0" w:rsidRDefault="7B4A52E0" w:rsidP="00B36D12">
            <w:pPr>
              <w:spacing w:line="259" w:lineRule="auto"/>
              <w:jc w:val="center"/>
              <w:rPr>
                <w:sz w:val="20"/>
                <w:szCs w:val="20"/>
              </w:rPr>
            </w:pPr>
            <w:r w:rsidRPr="7B4A52E0">
              <w:rPr>
                <w:sz w:val="20"/>
                <w:szCs w:val="20"/>
              </w:rPr>
              <w:t xml:space="preserve">I will </w:t>
            </w:r>
            <w:r w:rsidR="00B36D12">
              <w:rPr>
                <w:sz w:val="20"/>
                <w:szCs w:val="20"/>
              </w:rPr>
              <w:t>learn how to better maintain my uniform</w:t>
            </w:r>
          </w:p>
        </w:tc>
        <w:tc>
          <w:tcPr>
            <w:tcW w:w="4289" w:type="dxa"/>
            <w:vAlign w:val="center"/>
          </w:tcPr>
          <w:p w14:paraId="4B2D166B" w14:textId="77777777" w:rsidR="00C235FB" w:rsidRPr="00822E95" w:rsidRDefault="00C235FB" w:rsidP="00C235FB">
            <w:pPr>
              <w:jc w:val="center"/>
              <w:rPr>
                <w:b/>
                <w:sz w:val="20"/>
                <w:szCs w:val="20"/>
              </w:rPr>
            </w:pPr>
            <w:r w:rsidRPr="00822E95">
              <w:rPr>
                <w:b/>
                <w:sz w:val="20"/>
                <w:szCs w:val="20"/>
              </w:rPr>
              <w:t>Roll, Cadet Creed, Battalion Motto, Review Company</w:t>
            </w:r>
          </w:p>
          <w:p w14:paraId="5F6545A1" w14:textId="77777777" w:rsidR="00C235FB" w:rsidRPr="00B36D12" w:rsidRDefault="00C235FB" w:rsidP="7B4A52E0">
            <w:pPr>
              <w:jc w:val="center"/>
              <w:rPr>
                <w:sz w:val="20"/>
                <w:szCs w:val="20"/>
              </w:rPr>
            </w:pPr>
          </w:p>
          <w:p w14:paraId="7A7D0A89" w14:textId="49B0F536" w:rsidR="00B36D12" w:rsidRPr="00F01986" w:rsidRDefault="00B36D12" w:rsidP="00B36D12">
            <w:pPr>
              <w:jc w:val="center"/>
              <w:rPr>
                <w:sz w:val="20"/>
                <w:szCs w:val="20"/>
              </w:rPr>
            </w:pPr>
            <w:r w:rsidRPr="00B36D12">
              <w:rPr>
                <w:sz w:val="20"/>
                <w:szCs w:val="20"/>
              </w:rPr>
              <w:t xml:space="preserve">Cadets will </w:t>
            </w:r>
            <w:r w:rsidR="00F01986">
              <w:rPr>
                <w:sz w:val="20"/>
                <w:szCs w:val="20"/>
              </w:rPr>
              <w:t>complete a uniform wear exercise identifying all the measurements required for uniform wear.</w:t>
            </w:r>
          </w:p>
        </w:tc>
        <w:tc>
          <w:tcPr>
            <w:tcW w:w="2773" w:type="dxa"/>
            <w:vMerge/>
          </w:tcPr>
          <w:p w14:paraId="77CD2FB4" w14:textId="77777777" w:rsidR="00286661" w:rsidRDefault="00286661"/>
        </w:tc>
      </w:tr>
      <w:tr w:rsidR="7B4A52E0" w14:paraId="34438DEA" w14:textId="77777777" w:rsidTr="7FBACC8B">
        <w:trPr>
          <w:trHeight w:val="1241"/>
        </w:trPr>
        <w:tc>
          <w:tcPr>
            <w:tcW w:w="1695" w:type="dxa"/>
            <w:vAlign w:val="center"/>
          </w:tcPr>
          <w:p w14:paraId="5BC84B40" w14:textId="77777777" w:rsidR="7B4A52E0" w:rsidRDefault="7B4A52E0" w:rsidP="7B4A52E0">
            <w:pPr>
              <w:ind w:left="113" w:right="113"/>
              <w:jc w:val="center"/>
              <w:rPr>
                <w:b/>
                <w:bCs/>
                <w:sz w:val="24"/>
                <w:szCs w:val="24"/>
              </w:rPr>
            </w:pPr>
            <w:r w:rsidRPr="7B4A52E0">
              <w:rPr>
                <w:b/>
                <w:bCs/>
                <w:sz w:val="24"/>
                <w:szCs w:val="24"/>
              </w:rPr>
              <w:t>Friday</w:t>
            </w:r>
          </w:p>
        </w:tc>
        <w:tc>
          <w:tcPr>
            <w:tcW w:w="2033" w:type="dxa"/>
            <w:vAlign w:val="center"/>
          </w:tcPr>
          <w:p w14:paraId="3B707949" w14:textId="61C9153A" w:rsidR="7B4A52E0" w:rsidRDefault="00B36D12" w:rsidP="7B4A52E0">
            <w:pPr>
              <w:spacing w:line="259" w:lineRule="auto"/>
              <w:jc w:val="center"/>
              <w:rPr>
                <w:sz w:val="20"/>
                <w:szCs w:val="20"/>
              </w:rPr>
            </w:pPr>
            <w:r>
              <w:rPr>
                <w:b/>
                <w:sz w:val="20"/>
                <w:szCs w:val="20"/>
              </w:rPr>
              <w:t>I will demonstrate knowledge of drill and ceremony</w:t>
            </w:r>
          </w:p>
        </w:tc>
        <w:tc>
          <w:tcPr>
            <w:tcW w:w="4289" w:type="dxa"/>
            <w:vAlign w:val="center"/>
          </w:tcPr>
          <w:p w14:paraId="75F0ADA4" w14:textId="77777777" w:rsidR="00C235FB" w:rsidRPr="00822E95" w:rsidRDefault="00C235FB" w:rsidP="00C235FB">
            <w:pPr>
              <w:jc w:val="center"/>
              <w:rPr>
                <w:b/>
                <w:sz w:val="20"/>
                <w:szCs w:val="20"/>
              </w:rPr>
            </w:pPr>
            <w:r w:rsidRPr="00822E95">
              <w:rPr>
                <w:b/>
                <w:sz w:val="20"/>
                <w:szCs w:val="20"/>
              </w:rPr>
              <w:t>Roll, Cadet Creed, Battalion Motto, Review Company</w:t>
            </w:r>
          </w:p>
          <w:p w14:paraId="2D427240" w14:textId="77777777" w:rsidR="00C235FB" w:rsidRDefault="00C235FB" w:rsidP="7B4A52E0">
            <w:pPr>
              <w:jc w:val="center"/>
              <w:rPr>
                <w:color w:val="000000" w:themeColor="text1"/>
                <w:sz w:val="20"/>
                <w:szCs w:val="20"/>
              </w:rPr>
            </w:pPr>
          </w:p>
          <w:p w14:paraId="33E9943E" w14:textId="03DAABD0" w:rsidR="7B4A52E0" w:rsidRDefault="00901B85" w:rsidP="00B36D12">
            <w:pPr>
              <w:jc w:val="center"/>
              <w:rPr>
                <w:color w:val="000000" w:themeColor="text1"/>
                <w:sz w:val="20"/>
                <w:szCs w:val="20"/>
              </w:rPr>
            </w:pPr>
            <w:r>
              <w:rPr>
                <w:color w:val="000000" w:themeColor="text1"/>
                <w:sz w:val="20"/>
                <w:szCs w:val="20"/>
              </w:rPr>
              <w:t xml:space="preserve">Cadets </w:t>
            </w:r>
            <w:r w:rsidR="00B36D12">
              <w:rPr>
                <w:color w:val="000000" w:themeColor="text1"/>
                <w:sz w:val="20"/>
                <w:szCs w:val="20"/>
              </w:rPr>
              <w:t>will be challenged to see which company can get the farthest in training the Unarmed Platoon drill.</w:t>
            </w:r>
          </w:p>
        </w:tc>
        <w:tc>
          <w:tcPr>
            <w:tcW w:w="2773" w:type="dxa"/>
            <w:vAlign w:val="center"/>
          </w:tcPr>
          <w:p w14:paraId="68B5FE88" w14:textId="35B07FB3" w:rsidR="7B4A52E0" w:rsidRDefault="7B4A52E0" w:rsidP="7B4A52E0">
            <w:pPr>
              <w:rPr>
                <w:b/>
                <w:bCs/>
                <w:color w:val="D9D9D9" w:themeColor="background1" w:themeShade="D9"/>
                <w:sz w:val="24"/>
                <w:szCs w:val="24"/>
              </w:rPr>
            </w:pPr>
          </w:p>
          <w:p w14:paraId="5821580F" w14:textId="77777777" w:rsidR="7B4A52E0" w:rsidRDefault="7B4A52E0" w:rsidP="7B4A52E0">
            <w:pPr>
              <w:jc w:val="center"/>
              <w:rPr>
                <w:b/>
                <w:bCs/>
                <w:color w:val="D9D9D9" w:themeColor="background1" w:themeShade="D9"/>
                <w:sz w:val="24"/>
                <w:szCs w:val="24"/>
              </w:rPr>
            </w:pPr>
          </w:p>
        </w:tc>
      </w:tr>
    </w:tbl>
    <w:p w14:paraId="0F1C307C" w14:textId="5EFE190F" w:rsidR="041A3153" w:rsidRDefault="041A3153" w:rsidP="7B4A52E0">
      <w:pPr>
        <w:spacing w:after="0" w:line="240" w:lineRule="auto"/>
        <w:rPr>
          <w:sz w:val="18"/>
          <w:szCs w:val="18"/>
        </w:rPr>
      </w:pPr>
      <w:r w:rsidRPr="7B4A52E0">
        <w:rPr>
          <w:b/>
          <w:bCs/>
          <w:i/>
          <w:iCs/>
          <w:color w:val="000000" w:themeColor="text1"/>
          <w:sz w:val="20"/>
          <w:szCs w:val="20"/>
        </w:rPr>
        <w:t>Formatives</w:t>
      </w:r>
      <w:r w:rsidRPr="7B4A52E0">
        <w:rPr>
          <w:b/>
          <w:bCs/>
          <w:color w:val="000000" w:themeColor="text1"/>
          <w:sz w:val="24"/>
          <w:szCs w:val="24"/>
        </w:rPr>
        <w:t xml:space="preserve"> *</w:t>
      </w:r>
      <w:sdt>
        <w:sdtPr>
          <w:rPr>
            <w:rFonts w:ascii="MS Gothic" w:eastAsia="MS Gothic" w:hAnsi="MS Gothic"/>
            <w:sz w:val="18"/>
            <w:szCs w:val="18"/>
          </w:rPr>
          <w:id w:val="696543568"/>
          <w14:checkbox>
            <w14:checked w14:val="0"/>
            <w14:checkedState w14:val="2612" w14:font="MS Gothic"/>
            <w14:uncheckedState w14:val="2610" w14:font="MS Gothic"/>
          </w14:checkbox>
        </w:sdtPr>
        <w:sdtEndPr/>
        <w:sdtContent>
          <w:r w:rsidRPr="7B4A52E0">
            <w:rPr>
              <w:rFonts w:ascii="MS Gothic" w:eastAsia="MS Gothic" w:hAnsi="MS Gothic"/>
              <w:sz w:val="18"/>
              <w:szCs w:val="18"/>
            </w:rPr>
            <w:t>☐</w:t>
          </w:r>
        </w:sdtContent>
      </w:sdt>
      <w:r w:rsidRPr="7B4A52E0">
        <w:rPr>
          <w:sz w:val="18"/>
          <w:szCs w:val="18"/>
        </w:rPr>
        <w:t xml:space="preserve">  Exit Ticket/Final Stretch Check    </w:t>
      </w:r>
      <w:sdt>
        <w:sdtPr>
          <w:rPr>
            <w:sz w:val="18"/>
            <w:szCs w:val="18"/>
          </w:rPr>
          <w:id w:val="1475572990"/>
          <w14:checkbox>
            <w14:checked w14:val="0"/>
            <w14:checkedState w14:val="2612" w14:font="MS Gothic"/>
            <w14:uncheckedState w14:val="2610" w14:font="MS Gothic"/>
          </w14:checkbox>
        </w:sdtPr>
        <w:sdtEndPr/>
        <w:sdtContent>
          <w:r w:rsidR="00FD09EB">
            <w:rPr>
              <w:rFonts w:ascii="MS Gothic" w:eastAsia="MS Gothic" w:hAnsi="MS Gothic" w:hint="eastAsia"/>
              <w:sz w:val="18"/>
              <w:szCs w:val="18"/>
            </w:rPr>
            <w:t>☐</w:t>
          </w:r>
        </w:sdtContent>
      </w:sdt>
      <w:r w:rsidRPr="7B4A52E0">
        <w:rPr>
          <w:sz w:val="18"/>
          <w:szCs w:val="18"/>
        </w:rPr>
        <w:t xml:space="preserve"> Quick Write   </w:t>
      </w:r>
      <w:sdt>
        <w:sdtPr>
          <w:rPr>
            <w:rFonts w:ascii="MS Gothic" w:eastAsia="MS Gothic" w:hAnsi="MS Gothic"/>
            <w:sz w:val="18"/>
            <w:szCs w:val="18"/>
          </w:rPr>
          <w:id w:val="1777826863"/>
          <w14:checkbox>
            <w14:checked w14:val="1"/>
            <w14:checkedState w14:val="2612" w14:font="MS Gothic"/>
            <w14:uncheckedState w14:val="2610" w14:font="MS Gothic"/>
          </w14:checkbox>
        </w:sdtPr>
        <w:sdtEndPr/>
        <w:sdtContent>
          <w:r w:rsidR="00174587">
            <w:rPr>
              <w:rFonts w:ascii="MS Gothic" w:eastAsia="MS Gothic" w:hAnsi="MS Gothic" w:hint="eastAsia"/>
              <w:sz w:val="18"/>
              <w:szCs w:val="18"/>
            </w:rPr>
            <w:t>☒</w:t>
          </w:r>
        </w:sdtContent>
      </w:sdt>
      <w:r w:rsidRPr="7B4A52E0">
        <w:rPr>
          <w:sz w:val="18"/>
          <w:szCs w:val="18"/>
        </w:rPr>
        <w:t xml:space="preserve">  Dry Erase Boards – quick checks   </w:t>
      </w:r>
      <w:sdt>
        <w:sdtPr>
          <w:rPr>
            <w:rFonts w:ascii="MS Gothic" w:eastAsia="MS Gothic" w:hAnsi="MS Gothic"/>
            <w:sz w:val="18"/>
            <w:szCs w:val="18"/>
          </w:rPr>
          <w:id w:val="400055124"/>
          <w14:checkbox>
            <w14:checked w14:val="1"/>
            <w14:checkedState w14:val="2612" w14:font="MS Gothic"/>
            <w14:uncheckedState w14:val="2610" w14:font="MS Gothic"/>
          </w14:checkbox>
        </w:sdtPr>
        <w:sdtEndPr/>
        <w:sdtContent>
          <w:r w:rsidR="00FD09EB">
            <w:rPr>
              <w:rFonts w:ascii="MS Gothic" w:eastAsia="MS Gothic" w:hAnsi="MS Gothic" w:hint="eastAsia"/>
              <w:sz w:val="18"/>
              <w:szCs w:val="18"/>
            </w:rPr>
            <w:t>☒</w:t>
          </w:r>
        </w:sdtContent>
      </w:sdt>
      <w:r w:rsidRPr="7B4A52E0">
        <w:rPr>
          <w:sz w:val="18"/>
          <w:szCs w:val="18"/>
        </w:rPr>
        <w:t xml:space="preserve"> Think-Pair-Share  </w:t>
      </w:r>
      <w:sdt>
        <w:sdtPr>
          <w:rPr>
            <w:rFonts w:ascii="MS Gothic" w:eastAsia="MS Gothic" w:hAnsi="MS Gothic"/>
            <w:sz w:val="18"/>
            <w:szCs w:val="18"/>
          </w:rPr>
          <w:id w:val="822221470"/>
          <w14:checkbox>
            <w14:checked w14:val="0"/>
            <w14:checkedState w14:val="2612" w14:font="MS Gothic"/>
            <w14:uncheckedState w14:val="2610" w14:font="MS Gothic"/>
          </w14:checkbox>
        </w:sdtPr>
        <w:sdtEndPr/>
        <w:sdtContent>
          <w:r w:rsidRPr="7B4A52E0">
            <w:rPr>
              <w:rFonts w:ascii="MS Gothic" w:eastAsia="MS Gothic" w:hAnsi="MS Gothic"/>
              <w:sz w:val="18"/>
              <w:szCs w:val="18"/>
            </w:rPr>
            <w:t>☐</w:t>
          </w:r>
        </w:sdtContent>
      </w:sdt>
      <w:r w:rsidRPr="7B4A52E0">
        <w:rPr>
          <w:sz w:val="18"/>
          <w:szCs w:val="18"/>
        </w:rPr>
        <w:t xml:space="preserve"> </w:t>
      </w:r>
    </w:p>
    <w:p w14:paraId="26A6AAAC" w14:textId="796B7477" w:rsidR="041A3153" w:rsidRDefault="041A3153" w:rsidP="7B4A52E0">
      <w:pPr>
        <w:spacing w:after="0" w:line="240" w:lineRule="auto"/>
        <w:rPr>
          <w:sz w:val="18"/>
          <w:szCs w:val="18"/>
        </w:rPr>
      </w:pPr>
      <w:r w:rsidRPr="7B4A52E0">
        <w:rPr>
          <w:sz w:val="18"/>
          <w:szCs w:val="18"/>
        </w:rPr>
        <w:t xml:space="preserve"> Clip-board </w:t>
      </w:r>
      <w:sdt>
        <w:sdtPr>
          <w:rPr>
            <w:sz w:val="18"/>
            <w:szCs w:val="18"/>
          </w:rPr>
          <w:id w:val="1250525951"/>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I-Chart  </w:t>
      </w:r>
      <w:sdt>
        <w:sdtPr>
          <w:rPr>
            <w:sz w:val="18"/>
            <w:szCs w:val="18"/>
          </w:rPr>
          <w:id w:val="2081268555"/>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Concept Chart  </w:t>
      </w:r>
      <w:sdt>
        <w:sdtPr>
          <w:rPr>
            <w:sz w:val="18"/>
            <w:szCs w:val="18"/>
          </w:rPr>
          <w:id w:val="201739125"/>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Other___________</w:t>
      </w:r>
    </w:p>
    <w:p w14:paraId="19CB3C25" w14:textId="5DDE081E" w:rsidR="041A3153" w:rsidRDefault="041A3153" w:rsidP="7B4A52E0">
      <w:pPr>
        <w:spacing w:after="0" w:line="240" w:lineRule="auto"/>
        <w:contextualSpacing/>
        <w:rPr>
          <w:sz w:val="18"/>
          <w:szCs w:val="18"/>
        </w:rPr>
      </w:pPr>
      <w:r w:rsidRPr="7B4A52E0">
        <w:rPr>
          <w:b/>
          <w:bCs/>
          <w:i/>
          <w:iCs/>
          <w:color w:val="000000" w:themeColor="text1"/>
          <w:sz w:val="20"/>
          <w:szCs w:val="20"/>
        </w:rPr>
        <w:t>Literacy Strategies</w:t>
      </w:r>
      <w:r w:rsidRPr="7B4A52E0">
        <w:rPr>
          <w:sz w:val="18"/>
          <w:szCs w:val="18"/>
        </w:rPr>
        <w:t xml:space="preserve"> </w:t>
      </w:r>
      <w:sdt>
        <w:sdtPr>
          <w:rPr>
            <w:sz w:val="18"/>
            <w:szCs w:val="18"/>
          </w:rPr>
          <w:id w:val="1040125082"/>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Anticipation Guide </w:t>
      </w:r>
      <w:sdt>
        <w:sdtPr>
          <w:rPr>
            <w:sz w:val="18"/>
            <w:szCs w:val="18"/>
          </w:rPr>
          <w:id w:val="842740174"/>
          <w14:checkbox>
            <w14:checked w14:val="1"/>
            <w14:checkedState w14:val="2612" w14:font="MS Gothic"/>
            <w14:uncheckedState w14:val="2610" w14:font="MS Gothic"/>
          </w14:checkbox>
        </w:sdtPr>
        <w:sdtEndPr/>
        <w:sdtContent>
          <w:r w:rsidR="00174587">
            <w:rPr>
              <w:rFonts w:ascii="MS Gothic" w:eastAsia="MS Gothic" w:hAnsi="MS Gothic" w:hint="eastAsia"/>
              <w:sz w:val="18"/>
              <w:szCs w:val="18"/>
            </w:rPr>
            <w:t>☒</w:t>
          </w:r>
        </w:sdtContent>
      </w:sdt>
      <w:r w:rsidRPr="7B4A52E0">
        <w:rPr>
          <w:sz w:val="18"/>
          <w:szCs w:val="18"/>
        </w:rPr>
        <w:t xml:space="preserve"> Extended Writing </w:t>
      </w:r>
      <w:sdt>
        <w:sdtPr>
          <w:rPr>
            <w:sz w:val="18"/>
            <w:szCs w:val="18"/>
          </w:rPr>
          <w:id w:val="302058812"/>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Socratic Seminar </w:t>
      </w:r>
      <w:sdt>
        <w:sdtPr>
          <w:rPr>
            <w:sz w:val="18"/>
            <w:szCs w:val="18"/>
          </w:rPr>
          <w:id w:val="1597515774"/>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Jigsaw </w:t>
      </w:r>
      <w:sdt>
        <w:sdtPr>
          <w:rPr>
            <w:sz w:val="18"/>
            <w:szCs w:val="18"/>
          </w:rPr>
          <w:id w:val="80226196"/>
          <w14:checkbox>
            <w14:checked w14:val="1"/>
            <w14:checkedState w14:val="2612" w14:font="MS Gothic"/>
            <w14:uncheckedState w14:val="2610" w14:font="MS Gothic"/>
          </w14:checkbox>
        </w:sdtPr>
        <w:sdtEndPr/>
        <w:sdtContent>
          <w:r w:rsidR="00174587">
            <w:rPr>
              <w:rFonts w:ascii="MS Gothic" w:eastAsia="MS Gothic" w:hAnsi="MS Gothic" w:hint="eastAsia"/>
              <w:sz w:val="18"/>
              <w:szCs w:val="18"/>
            </w:rPr>
            <w:t>☒</w:t>
          </w:r>
        </w:sdtContent>
      </w:sdt>
      <w:r w:rsidRPr="7B4A52E0">
        <w:rPr>
          <w:sz w:val="18"/>
          <w:szCs w:val="18"/>
        </w:rPr>
        <w:t xml:space="preserve"> Thinking Maps </w:t>
      </w:r>
      <w:sdt>
        <w:sdtPr>
          <w:rPr>
            <w:sz w:val="18"/>
            <w:szCs w:val="18"/>
          </w:rPr>
          <w:id w:val="380193947"/>
          <w14:checkbox>
            <w14:checked w14:val="1"/>
            <w14:checkedState w14:val="2612" w14:font="MS Gothic"/>
            <w14:uncheckedState w14:val="2610" w14:font="MS Gothic"/>
          </w14:checkbox>
        </w:sdtPr>
        <w:sdtEndPr/>
        <w:sdtContent>
          <w:r w:rsidR="000921F2">
            <w:rPr>
              <w:rFonts w:ascii="MS Gothic" w:eastAsia="MS Gothic" w:hAnsi="MS Gothic" w:hint="eastAsia"/>
              <w:sz w:val="18"/>
              <w:szCs w:val="18"/>
            </w:rPr>
            <w:t>☒</w:t>
          </w:r>
        </w:sdtContent>
      </w:sdt>
      <w:r w:rsidRPr="7B4A52E0">
        <w:rPr>
          <w:sz w:val="18"/>
          <w:szCs w:val="18"/>
        </w:rPr>
        <w:t xml:space="preserve"> </w:t>
      </w:r>
    </w:p>
    <w:p w14:paraId="635CECCC" w14:textId="594C84DE" w:rsidR="7B4A52E0" w:rsidRPr="00174587" w:rsidRDefault="041A3153" w:rsidP="7B4A52E0">
      <w:pPr>
        <w:spacing w:after="0" w:line="240" w:lineRule="auto"/>
        <w:contextualSpacing/>
        <w:rPr>
          <w:sz w:val="18"/>
          <w:szCs w:val="18"/>
        </w:rPr>
      </w:pPr>
      <w:r w:rsidRPr="7B4A52E0">
        <w:rPr>
          <w:sz w:val="18"/>
          <w:szCs w:val="18"/>
        </w:rPr>
        <w:t xml:space="preserve">Fishbowl </w:t>
      </w:r>
      <w:sdt>
        <w:sdtPr>
          <w:rPr>
            <w:sz w:val="18"/>
            <w:szCs w:val="18"/>
          </w:rPr>
          <w:id w:val="736945291"/>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World Cafe  </w:t>
      </w:r>
      <w:sdt>
        <w:sdtPr>
          <w:rPr>
            <w:sz w:val="18"/>
            <w:szCs w:val="18"/>
          </w:rPr>
          <w:id w:val="1114692003"/>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Interactive Note-book </w:t>
      </w:r>
      <w:sdt>
        <w:sdtPr>
          <w:rPr>
            <w:sz w:val="18"/>
            <w:szCs w:val="18"/>
          </w:rPr>
          <w:id w:val="701681025"/>
          <w14:checkbox>
            <w14:checked w14:val="0"/>
            <w14:checkedState w14:val="2612" w14:font="MS Gothic"/>
            <w14:uncheckedState w14:val="2610" w14:font="MS Gothic"/>
          </w14:checkbox>
        </w:sdtPr>
        <w:sdtEndPr/>
        <w:sdtContent>
          <w:r w:rsidRPr="7B4A52E0">
            <w:rPr>
              <w:rFonts w:ascii="Segoe UI Symbol" w:hAnsi="Segoe UI Symbol" w:cs="Segoe UI Symbol"/>
              <w:sz w:val="18"/>
              <w:szCs w:val="18"/>
            </w:rPr>
            <w:t>☐</w:t>
          </w:r>
        </w:sdtContent>
      </w:sdt>
      <w:r w:rsidRPr="7B4A52E0">
        <w:rPr>
          <w:sz w:val="18"/>
          <w:szCs w:val="18"/>
        </w:rPr>
        <w:t xml:space="preserve"> Other_____________</w:t>
      </w:r>
    </w:p>
    <w:sectPr w:rsidR="7B4A52E0" w:rsidRPr="00174587" w:rsidSect="000F4A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D45BA" w14:textId="77777777" w:rsidR="003511F9" w:rsidRDefault="003511F9">
      <w:pPr>
        <w:spacing w:after="0" w:line="240" w:lineRule="auto"/>
      </w:pPr>
      <w:r>
        <w:separator/>
      </w:r>
    </w:p>
  </w:endnote>
  <w:endnote w:type="continuationSeparator" w:id="0">
    <w:p w14:paraId="65858600" w14:textId="77777777" w:rsidR="003511F9" w:rsidRDefault="0035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Lato">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37E0D" w14:textId="77777777" w:rsidR="003511F9" w:rsidRDefault="003511F9">
      <w:pPr>
        <w:spacing w:after="0" w:line="240" w:lineRule="auto"/>
      </w:pPr>
      <w:r>
        <w:separator/>
      </w:r>
    </w:p>
  </w:footnote>
  <w:footnote w:type="continuationSeparator" w:id="0">
    <w:p w14:paraId="01CFD052" w14:textId="77777777" w:rsidR="003511F9" w:rsidRDefault="003511F9">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neCIsDGz" int2:invalidationBookmarkName="" int2:hashCode="v83xIx1RfddvWN" int2:id="DS06x1oj">
      <int2:state int2:type="WordDesignerSuggestedImageAnnotation" int2:value="Reviewed"/>
    </int2:bookmark>
    <int2:bookmark int2:bookmarkName="_Int_OKkD8a3u" int2:invalidationBookmarkName="" int2:hashCode="/0kqg+5y1TThKj" int2:id="t6mU9UuJ">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DF9"/>
    <w:multiLevelType w:val="hybridMultilevel"/>
    <w:tmpl w:val="79BA57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874EB"/>
    <w:multiLevelType w:val="hybridMultilevel"/>
    <w:tmpl w:val="4E0817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7596D"/>
    <w:multiLevelType w:val="hybridMultilevel"/>
    <w:tmpl w:val="1E8073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F507F9"/>
    <w:multiLevelType w:val="hybridMultilevel"/>
    <w:tmpl w:val="001A60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A00CA"/>
    <w:multiLevelType w:val="hybridMultilevel"/>
    <w:tmpl w:val="76749A56"/>
    <w:lvl w:ilvl="0" w:tplc="06346A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9"/>
  </w:num>
  <w:num w:numId="5">
    <w:abstractNumId w:val="3"/>
  </w:num>
  <w:num w:numId="6">
    <w:abstractNumId w:val="6"/>
  </w:num>
  <w:num w:numId="7">
    <w:abstractNumId w:val="2"/>
  </w:num>
  <w:num w:numId="8">
    <w:abstractNumId w:val="4"/>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92"/>
    <w:rsid w:val="00012015"/>
    <w:rsid w:val="0001481D"/>
    <w:rsid w:val="00032017"/>
    <w:rsid w:val="00037ADB"/>
    <w:rsid w:val="00043B3B"/>
    <w:rsid w:val="00043B78"/>
    <w:rsid w:val="0005453E"/>
    <w:rsid w:val="00083621"/>
    <w:rsid w:val="000921F2"/>
    <w:rsid w:val="0009592B"/>
    <w:rsid w:val="000B606F"/>
    <w:rsid w:val="000C3BFC"/>
    <w:rsid w:val="000C418A"/>
    <w:rsid w:val="000D1806"/>
    <w:rsid w:val="000D2310"/>
    <w:rsid w:val="000D3EB4"/>
    <w:rsid w:val="000E2DE5"/>
    <w:rsid w:val="000E3915"/>
    <w:rsid w:val="000E7D22"/>
    <w:rsid w:val="000F4AEA"/>
    <w:rsid w:val="00107E0D"/>
    <w:rsid w:val="00117360"/>
    <w:rsid w:val="00130CEC"/>
    <w:rsid w:val="0014688A"/>
    <w:rsid w:val="00155076"/>
    <w:rsid w:val="00162D5B"/>
    <w:rsid w:val="00166374"/>
    <w:rsid w:val="00174587"/>
    <w:rsid w:val="00181A75"/>
    <w:rsid w:val="001B59C5"/>
    <w:rsid w:val="001C3A71"/>
    <w:rsid w:val="001C5370"/>
    <w:rsid w:val="001D294A"/>
    <w:rsid w:val="001D65FD"/>
    <w:rsid w:val="001E1524"/>
    <w:rsid w:val="00206042"/>
    <w:rsid w:val="00210D3C"/>
    <w:rsid w:val="00215CCC"/>
    <w:rsid w:val="00226314"/>
    <w:rsid w:val="00251F2D"/>
    <w:rsid w:val="00267443"/>
    <w:rsid w:val="00286661"/>
    <w:rsid w:val="00295028"/>
    <w:rsid w:val="00297A18"/>
    <w:rsid w:val="002A6C5E"/>
    <w:rsid w:val="002C591E"/>
    <w:rsid w:val="002D43B8"/>
    <w:rsid w:val="002E75F5"/>
    <w:rsid w:val="0032299E"/>
    <w:rsid w:val="003369E7"/>
    <w:rsid w:val="00340B45"/>
    <w:rsid w:val="00341BDD"/>
    <w:rsid w:val="003511F9"/>
    <w:rsid w:val="00365E7D"/>
    <w:rsid w:val="003802A6"/>
    <w:rsid w:val="00382F3A"/>
    <w:rsid w:val="003C3B0A"/>
    <w:rsid w:val="003C3D9D"/>
    <w:rsid w:val="003E2B39"/>
    <w:rsid w:val="003E4EBB"/>
    <w:rsid w:val="0040477A"/>
    <w:rsid w:val="004208A9"/>
    <w:rsid w:val="004332F5"/>
    <w:rsid w:val="00462611"/>
    <w:rsid w:val="00463516"/>
    <w:rsid w:val="00473BBD"/>
    <w:rsid w:val="00490A44"/>
    <w:rsid w:val="00495F86"/>
    <w:rsid w:val="004A2543"/>
    <w:rsid w:val="004A67DC"/>
    <w:rsid w:val="004B3E6A"/>
    <w:rsid w:val="004C5D00"/>
    <w:rsid w:val="004D00BF"/>
    <w:rsid w:val="004D69DA"/>
    <w:rsid w:val="004D74D1"/>
    <w:rsid w:val="004E4C5F"/>
    <w:rsid w:val="004F108B"/>
    <w:rsid w:val="005037C0"/>
    <w:rsid w:val="00506778"/>
    <w:rsid w:val="0051739B"/>
    <w:rsid w:val="00522EEE"/>
    <w:rsid w:val="005439B6"/>
    <w:rsid w:val="0056623B"/>
    <w:rsid w:val="0057295B"/>
    <w:rsid w:val="0057469E"/>
    <w:rsid w:val="00588F96"/>
    <w:rsid w:val="005B4F2C"/>
    <w:rsid w:val="005D30B4"/>
    <w:rsid w:val="005D773F"/>
    <w:rsid w:val="00600A76"/>
    <w:rsid w:val="00651A79"/>
    <w:rsid w:val="006A4292"/>
    <w:rsid w:val="006A6347"/>
    <w:rsid w:val="006B67BC"/>
    <w:rsid w:val="006C21FF"/>
    <w:rsid w:val="006E2C7D"/>
    <w:rsid w:val="006E2F52"/>
    <w:rsid w:val="006F1240"/>
    <w:rsid w:val="006F1C37"/>
    <w:rsid w:val="006F3554"/>
    <w:rsid w:val="006F3DB7"/>
    <w:rsid w:val="00702238"/>
    <w:rsid w:val="007316CC"/>
    <w:rsid w:val="00736BAE"/>
    <w:rsid w:val="00737D3A"/>
    <w:rsid w:val="0077246A"/>
    <w:rsid w:val="00783EB6"/>
    <w:rsid w:val="00794CD1"/>
    <w:rsid w:val="00795028"/>
    <w:rsid w:val="00796171"/>
    <w:rsid w:val="007A6563"/>
    <w:rsid w:val="007D7DB4"/>
    <w:rsid w:val="007E7CAA"/>
    <w:rsid w:val="00802F74"/>
    <w:rsid w:val="0080799B"/>
    <w:rsid w:val="00822E95"/>
    <w:rsid w:val="00825C2A"/>
    <w:rsid w:val="00863D75"/>
    <w:rsid w:val="008672C1"/>
    <w:rsid w:val="00890746"/>
    <w:rsid w:val="00892BDA"/>
    <w:rsid w:val="008956C9"/>
    <w:rsid w:val="008A72F6"/>
    <w:rsid w:val="008E2890"/>
    <w:rsid w:val="00901B85"/>
    <w:rsid w:val="00927CE6"/>
    <w:rsid w:val="00940565"/>
    <w:rsid w:val="0096039E"/>
    <w:rsid w:val="00960698"/>
    <w:rsid w:val="0096378B"/>
    <w:rsid w:val="00972908"/>
    <w:rsid w:val="0098238F"/>
    <w:rsid w:val="00984930"/>
    <w:rsid w:val="009A05B1"/>
    <w:rsid w:val="009A2941"/>
    <w:rsid w:val="009A6260"/>
    <w:rsid w:val="009C51FF"/>
    <w:rsid w:val="009D0F1B"/>
    <w:rsid w:val="009D6118"/>
    <w:rsid w:val="009E2E18"/>
    <w:rsid w:val="009F1050"/>
    <w:rsid w:val="00A2401E"/>
    <w:rsid w:val="00A35A04"/>
    <w:rsid w:val="00A51262"/>
    <w:rsid w:val="00AB2232"/>
    <w:rsid w:val="00AB2328"/>
    <w:rsid w:val="00AB6688"/>
    <w:rsid w:val="00AE6AC3"/>
    <w:rsid w:val="00B06D1F"/>
    <w:rsid w:val="00B2372E"/>
    <w:rsid w:val="00B36D12"/>
    <w:rsid w:val="00B40388"/>
    <w:rsid w:val="00B464E3"/>
    <w:rsid w:val="00B538A1"/>
    <w:rsid w:val="00B64D5E"/>
    <w:rsid w:val="00B76182"/>
    <w:rsid w:val="00BB00E0"/>
    <w:rsid w:val="00BE075F"/>
    <w:rsid w:val="00BE47A5"/>
    <w:rsid w:val="00BE5AE5"/>
    <w:rsid w:val="00BF0CCD"/>
    <w:rsid w:val="00C00A7A"/>
    <w:rsid w:val="00C03CE8"/>
    <w:rsid w:val="00C13587"/>
    <w:rsid w:val="00C235FB"/>
    <w:rsid w:val="00C56468"/>
    <w:rsid w:val="00C564C4"/>
    <w:rsid w:val="00C64DF2"/>
    <w:rsid w:val="00CA5F88"/>
    <w:rsid w:val="00CB09D6"/>
    <w:rsid w:val="00CB5627"/>
    <w:rsid w:val="00CE3880"/>
    <w:rsid w:val="00D04AFA"/>
    <w:rsid w:val="00D04E6C"/>
    <w:rsid w:val="00D0778A"/>
    <w:rsid w:val="00D12BD3"/>
    <w:rsid w:val="00D16A48"/>
    <w:rsid w:val="00D17439"/>
    <w:rsid w:val="00D36DD4"/>
    <w:rsid w:val="00D63314"/>
    <w:rsid w:val="00D804A5"/>
    <w:rsid w:val="00DA45D5"/>
    <w:rsid w:val="00DA4ECD"/>
    <w:rsid w:val="00DB1AD4"/>
    <w:rsid w:val="00DC1426"/>
    <w:rsid w:val="00DC3AC3"/>
    <w:rsid w:val="00DE28ED"/>
    <w:rsid w:val="00DF0600"/>
    <w:rsid w:val="00E064DE"/>
    <w:rsid w:val="00E30F25"/>
    <w:rsid w:val="00E31BF3"/>
    <w:rsid w:val="00E47E1D"/>
    <w:rsid w:val="00E56B9A"/>
    <w:rsid w:val="00E63A37"/>
    <w:rsid w:val="00E86032"/>
    <w:rsid w:val="00EC7C1A"/>
    <w:rsid w:val="00EF0DA5"/>
    <w:rsid w:val="00F01986"/>
    <w:rsid w:val="00F109A4"/>
    <w:rsid w:val="00F27920"/>
    <w:rsid w:val="00F3263B"/>
    <w:rsid w:val="00F56950"/>
    <w:rsid w:val="00F85AA9"/>
    <w:rsid w:val="00F8763C"/>
    <w:rsid w:val="00FA7C4E"/>
    <w:rsid w:val="00FD09EB"/>
    <w:rsid w:val="00FD249C"/>
    <w:rsid w:val="00FE17F3"/>
    <w:rsid w:val="00FE6112"/>
    <w:rsid w:val="0114FFDD"/>
    <w:rsid w:val="01E7ACED"/>
    <w:rsid w:val="020EDBB5"/>
    <w:rsid w:val="02114F26"/>
    <w:rsid w:val="024F18AB"/>
    <w:rsid w:val="029A529B"/>
    <w:rsid w:val="037A4214"/>
    <w:rsid w:val="041A3153"/>
    <w:rsid w:val="04A50060"/>
    <w:rsid w:val="0724E917"/>
    <w:rsid w:val="07D2A1D5"/>
    <w:rsid w:val="08133B1D"/>
    <w:rsid w:val="0A343642"/>
    <w:rsid w:val="0B86FE0F"/>
    <w:rsid w:val="0BD2BDB9"/>
    <w:rsid w:val="0C07852D"/>
    <w:rsid w:val="0D9623BC"/>
    <w:rsid w:val="0DB7F457"/>
    <w:rsid w:val="0DCDDA76"/>
    <w:rsid w:val="0E7F20D1"/>
    <w:rsid w:val="0F1D7F05"/>
    <w:rsid w:val="10591DBA"/>
    <w:rsid w:val="10CD075F"/>
    <w:rsid w:val="10E1A356"/>
    <w:rsid w:val="11263CD5"/>
    <w:rsid w:val="13BE27A4"/>
    <w:rsid w:val="1422E2C3"/>
    <w:rsid w:val="14CCC22A"/>
    <w:rsid w:val="16D226DD"/>
    <w:rsid w:val="16E0B7EB"/>
    <w:rsid w:val="17A2A9E9"/>
    <w:rsid w:val="17FDA4F8"/>
    <w:rsid w:val="18BF3CF6"/>
    <w:rsid w:val="18F1B4E1"/>
    <w:rsid w:val="1A0F5489"/>
    <w:rsid w:val="1AE39961"/>
    <w:rsid w:val="1C63B5C6"/>
    <w:rsid w:val="1CACC8D8"/>
    <w:rsid w:val="1D544BA2"/>
    <w:rsid w:val="1D7B4C3C"/>
    <w:rsid w:val="1DBBDE94"/>
    <w:rsid w:val="1F3E82DD"/>
    <w:rsid w:val="1F515F2C"/>
    <w:rsid w:val="1FAA2E91"/>
    <w:rsid w:val="20986678"/>
    <w:rsid w:val="2254DE72"/>
    <w:rsid w:val="23093032"/>
    <w:rsid w:val="24762CE9"/>
    <w:rsid w:val="24B683CB"/>
    <w:rsid w:val="258F93AE"/>
    <w:rsid w:val="25EACB20"/>
    <w:rsid w:val="265E5A0F"/>
    <w:rsid w:val="2743F687"/>
    <w:rsid w:val="2A464481"/>
    <w:rsid w:val="2AA2C4DB"/>
    <w:rsid w:val="2C4D16D2"/>
    <w:rsid w:val="2C6971B4"/>
    <w:rsid w:val="2C774A08"/>
    <w:rsid w:val="2E206746"/>
    <w:rsid w:val="2E438AD1"/>
    <w:rsid w:val="2FAABC7F"/>
    <w:rsid w:val="30038A01"/>
    <w:rsid w:val="30E8F3A9"/>
    <w:rsid w:val="31716BD2"/>
    <w:rsid w:val="31EFD126"/>
    <w:rsid w:val="32143BDB"/>
    <w:rsid w:val="33615028"/>
    <w:rsid w:val="3390D7CD"/>
    <w:rsid w:val="340E43AF"/>
    <w:rsid w:val="349905EE"/>
    <w:rsid w:val="34999203"/>
    <w:rsid w:val="36A950E1"/>
    <w:rsid w:val="3851EF2F"/>
    <w:rsid w:val="38900C7E"/>
    <w:rsid w:val="391B168C"/>
    <w:rsid w:val="3931A760"/>
    <w:rsid w:val="39B9CC78"/>
    <w:rsid w:val="3A560A95"/>
    <w:rsid w:val="3A95F2DF"/>
    <w:rsid w:val="3BEDEC2C"/>
    <w:rsid w:val="3C0E426E"/>
    <w:rsid w:val="3C474531"/>
    <w:rsid w:val="3C950FCA"/>
    <w:rsid w:val="3D89BC8D"/>
    <w:rsid w:val="3ED10191"/>
    <w:rsid w:val="3F411F8E"/>
    <w:rsid w:val="405CEDEC"/>
    <w:rsid w:val="414DDB31"/>
    <w:rsid w:val="42114655"/>
    <w:rsid w:val="44889190"/>
    <w:rsid w:val="4523BA50"/>
    <w:rsid w:val="4589C576"/>
    <w:rsid w:val="462C6A8D"/>
    <w:rsid w:val="4705E337"/>
    <w:rsid w:val="492AE7E1"/>
    <w:rsid w:val="49A46F47"/>
    <w:rsid w:val="4AD7D798"/>
    <w:rsid w:val="4B11A2DA"/>
    <w:rsid w:val="4B2C0D30"/>
    <w:rsid w:val="4BAF5AFC"/>
    <w:rsid w:val="4C7D3959"/>
    <w:rsid w:val="4CA96087"/>
    <w:rsid w:val="4D28A686"/>
    <w:rsid w:val="4EBECCA4"/>
    <w:rsid w:val="5044546F"/>
    <w:rsid w:val="534DEC10"/>
    <w:rsid w:val="553C5AEB"/>
    <w:rsid w:val="55B7724E"/>
    <w:rsid w:val="55F33680"/>
    <w:rsid w:val="56A315E2"/>
    <w:rsid w:val="5714BBD9"/>
    <w:rsid w:val="582D77E1"/>
    <w:rsid w:val="584EA524"/>
    <w:rsid w:val="595B96E4"/>
    <w:rsid w:val="59AB1CA2"/>
    <w:rsid w:val="5A76FC96"/>
    <w:rsid w:val="5B343D85"/>
    <w:rsid w:val="5C777877"/>
    <w:rsid w:val="5CA8E6FB"/>
    <w:rsid w:val="5E76C4BD"/>
    <w:rsid w:val="5EA6287B"/>
    <w:rsid w:val="5F6AB153"/>
    <w:rsid w:val="5F8BB4AC"/>
    <w:rsid w:val="60E44C9E"/>
    <w:rsid w:val="61ECB42C"/>
    <w:rsid w:val="6298E28F"/>
    <w:rsid w:val="62F9A448"/>
    <w:rsid w:val="63BDEFC4"/>
    <w:rsid w:val="64238515"/>
    <w:rsid w:val="65B094C7"/>
    <w:rsid w:val="6632ED7C"/>
    <w:rsid w:val="665A9775"/>
    <w:rsid w:val="66A39E22"/>
    <w:rsid w:val="6735CDE7"/>
    <w:rsid w:val="675A87D1"/>
    <w:rsid w:val="695EF07D"/>
    <w:rsid w:val="6AAEF1FF"/>
    <w:rsid w:val="6AD90DA2"/>
    <w:rsid w:val="6B770117"/>
    <w:rsid w:val="6C3FCEFA"/>
    <w:rsid w:val="6C85DD70"/>
    <w:rsid w:val="6C862CAF"/>
    <w:rsid w:val="6D0BE95D"/>
    <w:rsid w:val="6EF1622B"/>
    <w:rsid w:val="6FB4C5F7"/>
    <w:rsid w:val="72714B1A"/>
    <w:rsid w:val="733DF64B"/>
    <w:rsid w:val="73ADEDA9"/>
    <w:rsid w:val="73CD90D8"/>
    <w:rsid w:val="75201AFE"/>
    <w:rsid w:val="765592EF"/>
    <w:rsid w:val="79310001"/>
    <w:rsid w:val="794DE7CC"/>
    <w:rsid w:val="7B4A52E0"/>
    <w:rsid w:val="7BCBB2EE"/>
    <w:rsid w:val="7C9C32F6"/>
    <w:rsid w:val="7D4519BB"/>
    <w:rsid w:val="7DEF5340"/>
    <w:rsid w:val="7DF1C205"/>
    <w:rsid w:val="7E73AF71"/>
    <w:rsid w:val="7FBACC8B"/>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customStyle="1" w:styleId="UnresolvedMention1">
    <w:name w:val="Unresolved Mention1"/>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paragraph" w:styleId="BalloonText">
    <w:name w:val="Balloon Text"/>
    <w:basedOn w:val="Normal"/>
    <w:link w:val="BalloonTextChar"/>
    <w:uiPriority w:val="99"/>
    <w:semiHidden/>
    <w:unhideWhenUsed/>
    <w:rsid w:val="0003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ab8d368d0b8641f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boe.instructure.com/courses/195466/pages/ctae-army-leadership-education-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88472c-a2cb-46df-b322-40e95c19c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A54567593C6E418926F314643FB3A3" ma:contentTypeVersion="18" ma:contentTypeDescription="Create a new document." ma:contentTypeScope="" ma:versionID="e04c97db88599a5d7d97ace829bb0a21">
  <xsd:schema xmlns:xsd="http://www.w3.org/2001/XMLSchema" xmlns:xs="http://www.w3.org/2001/XMLSchema" xmlns:p="http://schemas.microsoft.com/office/2006/metadata/properties" xmlns:ns3="bf88472c-a2cb-46df-b322-40e95c19cbb9" xmlns:ns4="28fa4a33-b00d-4d64-8130-b86839802dd4" targetNamespace="http://schemas.microsoft.com/office/2006/metadata/properties" ma:root="true" ma:fieldsID="0d82c0337f027e4a9a5725ac36611380" ns3:_="" ns4:_="">
    <xsd:import namespace="bf88472c-a2cb-46df-b322-40e95c19cbb9"/>
    <xsd:import namespace="28fa4a33-b00d-4d64-8130-b86839802d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472c-a2cb-46df-b322-40e95c19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a4a33-b00d-4d64-8130-b86839802d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DF10-B8E9-406B-A285-4E6B3EBB0DA6}">
  <ds:schemaRefs>
    <ds:schemaRef ds:uri="http://schemas.microsoft.com/office/2006/metadata/properties"/>
    <ds:schemaRef ds:uri="http://schemas.microsoft.com/office/infopath/2007/PartnerControls"/>
    <ds:schemaRef ds:uri="bf88472c-a2cb-46df-b322-40e95c19cbb9"/>
  </ds:schemaRefs>
</ds:datastoreItem>
</file>

<file path=customXml/itemProps2.xml><?xml version="1.0" encoding="utf-8"?>
<ds:datastoreItem xmlns:ds="http://schemas.openxmlformats.org/officeDocument/2006/customXml" ds:itemID="{A160A52C-5DDB-4151-8CC0-8AC15C70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472c-a2cb-46df-b322-40e95c19cbb9"/>
    <ds:schemaRef ds:uri="28fa4a33-b00d-4d64-8130-b86839802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9856F-74D4-4234-A888-CA692EAE6C83}">
  <ds:schemaRefs>
    <ds:schemaRef ds:uri="http://schemas.microsoft.com/sharepoint/v3/contenttype/forms"/>
  </ds:schemaRefs>
</ds:datastoreItem>
</file>

<file path=customXml/itemProps4.xml><?xml version="1.0" encoding="utf-8"?>
<ds:datastoreItem xmlns:ds="http://schemas.openxmlformats.org/officeDocument/2006/customXml" ds:itemID="{68E7033F-85B8-4814-BC90-11A5AF94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JROTC</cp:lastModifiedBy>
  <cp:revision>3</cp:revision>
  <cp:lastPrinted>2025-02-03T13:38:00Z</cp:lastPrinted>
  <dcterms:created xsi:type="dcterms:W3CDTF">2025-02-03T13:39:00Z</dcterms:created>
  <dcterms:modified xsi:type="dcterms:W3CDTF">2025-02-04T13:11:00Z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0x010100ACA54567593C6E418926F314643FB3A3</vt:lpwstr>
  </property>
  <property fmtid="{D5CDD505-2E9C-101B-9397-08002B2CF9AE}" pid="3" name="MediaServiceImageTags">
    <vt:lpwstr/>
  </property>
</Properties>
</file>