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067BE73" w14:textId="09540D95" w:rsidR="0039104A" w:rsidRPr="004F0736" w:rsidRDefault="00CE6AA5" w:rsidP="0039104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39104A">
              <w:t xml:space="preserve"> </w:t>
            </w:r>
            <w:r w:rsidR="0039104A" w:rsidRPr="004F0736">
              <w:t>HUM-FNW-5</w:t>
            </w:r>
            <w:r w:rsidR="004F0736" w:rsidRPr="004F0736">
              <w:t xml:space="preserve">: </w:t>
            </w:r>
            <w:r w:rsidR="0039104A" w:rsidRPr="004F0736">
              <w:t>Analyze the effects of food eating behaviors on wellness.</w:t>
            </w:r>
          </w:p>
          <w:p w14:paraId="4218A824" w14:textId="676DA695" w:rsidR="00CE6AA5" w:rsidRPr="004F0736" w:rsidRDefault="004F0736" w:rsidP="0039104A">
            <w:pPr>
              <w:rPr>
                <w:rFonts w:cstheme="minorHAnsi"/>
                <w:sz w:val="20"/>
              </w:rPr>
            </w:pPr>
            <w:r w:rsidRPr="004F0736">
              <w:t xml:space="preserve">                                           </w:t>
            </w:r>
            <w:r w:rsidR="0039104A" w:rsidRPr="004F0736">
              <w:t>5.</w:t>
            </w:r>
            <w:r w:rsidRPr="004F0736">
              <w:t xml:space="preserve"> 4 Determine types and symptoms of eating disorders.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AA1A016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39104A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C6285BB" w14:textId="4245092E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4911F8" w:rsidRPr="004911F8">
              <w:rPr>
                <w:rFonts w:cstheme="minorHAnsi"/>
                <w:sz w:val="18"/>
                <w:szCs w:val="18"/>
              </w:rPr>
              <w:t>I will</w:t>
            </w:r>
            <w:r w:rsidR="004911F8">
              <w:rPr>
                <w:rFonts w:cstheme="minorHAnsi"/>
                <w:sz w:val="18"/>
                <w:szCs w:val="18"/>
              </w:rPr>
              <w:t xml:space="preserve"> learn </w:t>
            </w:r>
            <w:r w:rsidR="004911F8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93174">
              <w:rPr>
                <w:rFonts w:cstheme="minorHAnsi"/>
                <w:sz w:val="18"/>
                <w:szCs w:val="18"/>
              </w:rPr>
              <w:t>eating disorders.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22460760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35D1D"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D50D2A">
              <w:rPr>
                <w:bCs/>
                <w:color w:val="000000" w:themeColor="text1"/>
                <w:sz w:val="18"/>
                <w:szCs w:val="18"/>
              </w:rPr>
              <w:t>Bulimia and Binge Eating</w:t>
            </w:r>
            <w:r w:rsidR="00493174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335D1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6EF88483" w14:textId="35DFC160" w:rsidR="00335D1D" w:rsidRDefault="00335D1D" w:rsidP="007911FE">
            <w:pPr>
              <w:jc w:val="center"/>
              <w:rPr>
                <w:rFonts w:cstheme="minorHAnsi"/>
              </w:rPr>
            </w:pPr>
          </w:p>
          <w:p w14:paraId="640A5345" w14:textId="77777777" w:rsidR="00F05663" w:rsidRPr="00F05663" w:rsidRDefault="00F05663" w:rsidP="007911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9FBD2B" w14:textId="7A19EDEC" w:rsidR="00F05663" w:rsidRPr="00493174" w:rsidRDefault="00F05663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4031EC">
              <w:rPr>
                <w:rFonts w:cstheme="minorHAnsi"/>
              </w:rPr>
              <w:t>5</w:t>
            </w:r>
          </w:p>
        </w:tc>
        <w:tc>
          <w:tcPr>
            <w:tcW w:w="1824" w:type="dxa"/>
          </w:tcPr>
          <w:p w14:paraId="5240A73B" w14:textId="77777777" w:rsidR="00493174" w:rsidRDefault="00493174" w:rsidP="009740CB">
            <w:pPr>
              <w:jc w:val="center"/>
              <w:rPr>
                <w:rFonts w:cstheme="minorHAnsi"/>
              </w:rPr>
            </w:pPr>
          </w:p>
          <w:p w14:paraId="20A45181" w14:textId="77777777" w:rsidR="004031EC" w:rsidRDefault="004031EC" w:rsidP="009740CB">
            <w:pPr>
              <w:jc w:val="center"/>
              <w:rPr>
                <w:rFonts w:cstheme="minorHAnsi"/>
              </w:rPr>
            </w:pPr>
          </w:p>
          <w:p w14:paraId="17FE0D78" w14:textId="49356659" w:rsidR="00F6411C" w:rsidRPr="00493174" w:rsidRDefault="00F05663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Eating Disorders </w:t>
            </w:r>
          </w:p>
        </w:tc>
        <w:tc>
          <w:tcPr>
            <w:tcW w:w="2070" w:type="dxa"/>
          </w:tcPr>
          <w:p w14:paraId="5C99985F" w14:textId="320C93E8" w:rsidR="00493174" w:rsidRPr="00493174" w:rsidRDefault="00493174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2569FF82" w14:textId="4D7C45C8" w:rsidR="00493174" w:rsidRDefault="00493174" w:rsidP="007911FE">
            <w:pPr>
              <w:jc w:val="center"/>
              <w:rPr>
                <w:rFonts w:cstheme="minorHAnsi"/>
              </w:rPr>
            </w:pPr>
          </w:p>
          <w:p w14:paraId="338DDACE" w14:textId="77777777" w:rsidR="00F05663" w:rsidRPr="00F05663" w:rsidRDefault="00F05663" w:rsidP="007911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B7764FC" w14:textId="5DB26D80" w:rsidR="00F05663" w:rsidRPr="00493174" w:rsidRDefault="00F05663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Bulimia</w:t>
            </w:r>
          </w:p>
        </w:tc>
        <w:tc>
          <w:tcPr>
            <w:tcW w:w="1921" w:type="dxa"/>
          </w:tcPr>
          <w:p w14:paraId="0744D1D9" w14:textId="77777777" w:rsidR="00493174" w:rsidRDefault="00493174" w:rsidP="007911FE">
            <w:pPr>
              <w:jc w:val="center"/>
              <w:rPr>
                <w:rFonts w:cstheme="minorHAnsi"/>
              </w:rPr>
            </w:pPr>
          </w:p>
          <w:p w14:paraId="10CADDD1" w14:textId="77777777" w:rsidR="00F05663" w:rsidRDefault="00F05663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Binge Eating</w:t>
            </w:r>
          </w:p>
          <w:p w14:paraId="7E69BD4F" w14:textId="007CC41D" w:rsidR="00F05663" w:rsidRPr="00493174" w:rsidRDefault="00F05663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Disorder</w:t>
            </w:r>
          </w:p>
        </w:tc>
        <w:tc>
          <w:tcPr>
            <w:tcW w:w="1498" w:type="dxa"/>
          </w:tcPr>
          <w:p w14:paraId="51C1BF7C" w14:textId="77777777" w:rsidR="00B8594D" w:rsidRDefault="00B8594D" w:rsidP="007911FE">
            <w:pPr>
              <w:jc w:val="center"/>
              <w:rPr>
                <w:rFonts w:cstheme="minorHAnsi"/>
              </w:rPr>
            </w:pPr>
          </w:p>
          <w:p w14:paraId="39906E85" w14:textId="6D6E1CD3" w:rsidR="00F05663" w:rsidRPr="00493174" w:rsidRDefault="00F05663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Bulimia &amp; Binge Eating Notes</w:t>
            </w: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597EEA4E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disorders.</w:t>
            </w:r>
          </w:p>
          <w:p w14:paraId="3EB703C7" w14:textId="77777777" w:rsidR="00335D1D" w:rsidRPr="006353B9" w:rsidRDefault="00335D1D" w:rsidP="00335D1D">
            <w:pPr>
              <w:rPr>
                <w:rFonts w:cstheme="minorHAnsi"/>
                <w:sz w:val="16"/>
                <w:szCs w:val="16"/>
              </w:rPr>
            </w:pPr>
          </w:p>
          <w:p w14:paraId="7E0EF547" w14:textId="539109E3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663">
              <w:t xml:space="preserve"> c</w:t>
            </w:r>
            <w:r w:rsidR="00F05663" w:rsidRPr="00F05663">
              <w:rPr>
                <w:bCs/>
                <w:color w:val="000000" w:themeColor="text1"/>
                <w:sz w:val="18"/>
                <w:szCs w:val="18"/>
              </w:rPr>
              <w:t>ompare and contrast the 3 main eating disorders</w:t>
            </w:r>
            <w:r w:rsidR="00445C7B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6C465B3E" w14:textId="77777777" w:rsidR="00F6411C" w:rsidRDefault="00F6411C" w:rsidP="00493174">
            <w:pPr>
              <w:jc w:val="center"/>
              <w:rPr>
                <w:rFonts w:cstheme="minorHAnsi"/>
              </w:rPr>
            </w:pPr>
          </w:p>
          <w:p w14:paraId="3B0173FB" w14:textId="77777777" w:rsidR="00F05663" w:rsidRDefault="00F05663" w:rsidP="00493174">
            <w:pPr>
              <w:jc w:val="center"/>
              <w:rPr>
                <w:rFonts w:cstheme="minorHAnsi"/>
              </w:rPr>
            </w:pPr>
          </w:p>
          <w:p w14:paraId="1A69A2A1" w14:textId="7D18BB9F" w:rsidR="00F05663" w:rsidRPr="00493174" w:rsidRDefault="00F05663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4031EC">
              <w:rPr>
                <w:rFonts w:cstheme="minorHAnsi"/>
              </w:rPr>
              <w:t>6</w:t>
            </w:r>
          </w:p>
        </w:tc>
        <w:tc>
          <w:tcPr>
            <w:tcW w:w="1824" w:type="dxa"/>
          </w:tcPr>
          <w:p w14:paraId="1419C3B0" w14:textId="7E2555EA" w:rsidR="00C423AB" w:rsidRDefault="00C423AB" w:rsidP="00335D1D">
            <w:pPr>
              <w:jc w:val="center"/>
              <w:rPr>
                <w:rFonts w:cstheme="minorHAnsi"/>
              </w:rPr>
            </w:pPr>
          </w:p>
          <w:p w14:paraId="795DE0D3" w14:textId="77777777" w:rsidR="00F05663" w:rsidRPr="00F05663" w:rsidRDefault="00F05663" w:rsidP="00335D1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EE4AD17" w14:textId="5AD78E4A" w:rsidR="00F05663" w:rsidRPr="00493174" w:rsidRDefault="00F05663" w:rsidP="00335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</w:t>
            </w:r>
            <w:r w:rsidR="004031EC">
              <w:rPr>
                <w:rFonts w:cstheme="minorHAnsi"/>
              </w:rPr>
              <w:t>s</w:t>
            </w:r>
          </w:p>
        </w:tc>
        <w:tc>
          <w:tcPr>
            <w:tcW w:w="2070" w:type="dxa"/>
          </w:tcPr>
          <w:p w14:paraId="632070DD" w14:textId="77777777" w:rsidR="009740CB" w:rsidRDefault="009740CB" w:rsidP="0039605A">
            <w:pPr>
              <w:jc w:val="center"/>
              <w:rPr>
                <w:rFonts w:cstheme="minorHAnsi"/>
              </w:rPr>
            </w:pPr>
          </w:p>
          <w:p w14:paraId="4810BD70" w14:textId="77777777" w:rsidR="00F05663" w:rsidRDefault="00F05663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Anorexia</w:t>
            </w:r>
          </w:p>
          <w:p w14:paraId="2CF10E8F" w14:textId="77777777" w:rsidR="00F05663" w:rsidRDefault="00F05663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Bulimia</w:t>
            </w:r>
          </w:p>
          <w:p w14:paraId="45D10E6B" w14:textId="52DEE193" w:rsidR="00F05663" w:rsidRPr="00493174" w:rsidRDefault="00F05663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7D2FADAD" w14:textId="04403F20" w:rsidR="009740CB" w:rsidRDefault="009740CB" w:rsidP="006353B9">
            <w:pPr>
              <w:jc w:val="center"/>
              <w:rPr>
                <w:rFonts w:cstheme="minorHAnsi"/>
              </w:rPr>
            </w:pPr>
          </w:p>
          <w:p w14:paraId="2FC2604E" w14:textId="77777777" w:rsidR="005F7A55" w:rsidRDefault="005F7A55" w:rsidP="006353B9">
            <w:pPr>
              <w:jc w:val="center"/>
              <w:rPr>
                <w:rFonts w:cstheme="minorHAnsi"/>
              </w:rPr>
            </w:pPr>
          </w:p>
          <w:p w14:paraId="0022E828" w14:textId="794657BF" w:rsidR="00F05663" w:rsidRPr="00493174" w:rsidRDefault="00F05663" w:rsidP="00635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Venn Diagram</w:t>
            </w:r>
          </w:p>
        </w:tc>
        <w:tc>
          <w:tcPr>
            <w:tcW w:w="1921" w:type="dxa"/>
          </w:tcPr>
          <w:p w14:paraId="5D563507" w14:textId="77777777" w:rsidR="00F6411C" w:rsidRDefault="00F6411C" w:rsidP="0039605A">
            <w:pPr>
              <w:jc w:val="center"/>
              <w:rPr>
                <w:rFonts w:cstheme="minorHAnsi"/>
              </w:rPr>
            </w:pPr>
          </w:p>
          <w:p w14:paraId="77CCBEAB" w14:textId="77777777" w:rsidR="004031EC" w:rsidRDefault="004031EC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Night Eating</w:t>
            </w:r>
          </w:p>
          <w:p w14:paraId="5630EC5E" w14:textId="226D36E0" w:rsidR="004031EC" w:rsidRPr="00493174" w:rsidRDefault="004031EC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Binge Eating</w:t>
            </w:r>
          </w:p>
        </w:tc>
        <w:tc>
          <w:tcPr>
            <w:tcW w:w="1498" w:type="dxa"/>
          </w:tcPr>
          <w:p w14:paraId="34C7B665" w14:textId="77777777" w:rsidR="0039605A" w:rsidRDefault="0039605A" w:rsidP="0039605A">
            <w:pPr>
              <w:jc w:val="center"/>
              <w:rPr>
                <w:rFonts w:cstheme="minorHAnsi"/>
              </w:rPr>
            </w:pPr>
          </w:p>
          <w:p w14:paraId="2DE8C7F0" w14:textId="2103F33F" w:rsidR="00F05663" w:rsidRPr="00493174" w:rsidRDefault="00F05663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Venn Diagram Submission</w:t>
            </w:r>
          </w:p>
        </w:tc>
      </w:tr>
      <w:tr w:rsidR="00C423AB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6C483F79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BA88B9A" w14:textId="099058CA" w:rsidR="00C423AB" w:rsidRPr="006353B9" w:rsidRDefault="00335D1D" w:rsidP="0039605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39605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45C7B">
              <w:rPr>
                <w:bCs/>
                <w:color w:val="000000" w:themeColor="text1"/>
                <w:sz w:val="18"/>
                <w:szCs w:val="18"/>
              </w:rPr>
              <w:t>anorexia</w:t>
            </w:r>
            <w:r w:rsidR="00F6411C">
              <w:rPr>
                <w:bCs/>
                <w:color w:val="000000" w:themeColor="text1"/>
                <w:sz w:val="18"/>
                <w:szCs w:val="18"/>
              </w:rPr>
              <w:t xml:space="preserve"> disorder.</w:t>
            </w:r>
          </w:p>
        </w:tc>
        <w:tc>
          <w:tcPr>
            <w:tcW w:w="2205" w:type="dxa"/>
          </w:tcPr>
          <w:p w14:paraId="2AC9F85D" w14:textId="77777777" w:rsidR="00F6411C" w:rsidRDefault="00F6411C" w:rsidP="00F6411C">
            <w:pPr>
              <w:jc w:val="center"/>
              <w:rPr>
                <w:rFonts w:cstheme="minorHAnsi"/>
              </w:rPr>
            </w:pPr>
          </w:p>
          <w:p w14:paraId="2A6FE827" w14:textId="77777777" w:rsidR="00F05663" w:rsidRPr="00F05663" w:rsidRDefault="00F05663" w:rsidP="00F641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706C57E2" w:rsidR="00F05663" w:rsidRPr="00493174" w:rsidRDefault="00F05663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4031EC">
              <w:rPr>
                <w:rFonts w:cstheme="minorHAnsi"/>
              </w:rPr>
              <w:t>7</w:t>
            </w:r>
          </w:p>
        </w:tc>
        <w:tc>
          <w:tcPr>
            <w:tcW w:w="1824" w:type="dxa"/>
          </w:tcPr>
          <w:p w14:paraId="0507D1D3" w14:textId="4790B748" w:rsidR="0039605A" w:rsidRDefault="0039605A" w:rsidP="0039605A">
            <w:pPr>
              <w:jc w:val="center"/>
              <w:rPr>
                <w:rFonts w:cstheme="minorHAnsi"/>
              </w:rPr>
            </w:pPr>
          </w:p>
          <w:p w14:paraId="15D41542" w14:textId="77777777" w:rsidR="005F7A55" w:rsidRDefault="005F7A55" w:rsidP="0039605A">
            <w:pPr>
              <w:jc w:val="center"/>
              <w:rPr>
                <w:rFonts w:cstheme="minorHAnsi"/>
              </w:rPr>
            </w:pPr>
          </w:p>
          <w:p w14:paraId="1C006E23" w14:textId="055B21E8" w:rsidR="004031EC" w:rsidRPr="00493174" w:rsidRDefault="004031EC" w:rsidP="0039605A">
            <w:pPr>
              <w:jc w:val="center"/>
              <w:rPr>
                <w:rFonts w:cstheme="minorHAnsi"/>
              </w:rPr>
            </w:pPr>
            <w:r w:rsidRPr="004031EC">
              <w:rPr>
                <w:rFonts w:cstheme="minorHAnsi"/>
              </w:rPr>
              <w:t>Eating Disorders</w:t>
            </w:r>
          </w:p>
        </w:tc>
        <w:tc>
          <w:tcPr>
            <w:tcW w:w="2070" w:type="dxa"/>
          </w:tcPr>
          <w:p w14:paraId="5052787A" w14:textId="77777777" w:rsidR="004031EC" w:rsidRPr="004031EC" w:rsidRDefault="004031EC" w:rsidP="009740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58A45E9" w14:textId="00441E7E" w:rsidR="00445C7B" w:rsidRDefault="004031EC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</w:t>
            </w:r>
          </w:p>
          <w:p w14:paraId="578DEA5D" w14:textId="1FD9C415" w:rsidR="004031EC" w:rsidRPr="00493174" w:rsidRDefault="004031EC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Characteristics and Traits</w:t>
            </w:r>
          </w:p>
        </w:tc>
        <w:tc>
          <w:tcPr>
            <w:tcW w:w="1847" w:type="dxa"/>
          </w:tcPr>
          <w:p w14:paraId="7A64CDB8" w14:textId="77B78431" w:rsidR="009740CB" w:rsidRPr="00493174" w:rsidRDefault="009740CB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2AD1F84E" w14:textId="77777777" w:rsidR="00445C7B" w:rsidRDefault="00445C7B" w:rsidP="00F6411C">
            <w:pPr>
              <w:jc w:val="center"/>
              <w:rPr>
                <w:rFonts w:cstheme="minorHAnsi"/>
              </w:rPr>
            </w:pPr>
          </w:p>
          <w:p w14:paraId="0835072E" w14:textId="4F278DF0" w:rsidR="004031EC" w:rsidRPr="00493174" w:rsidRDefault="004031EC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Not So Safe Supper Activity</w:t>
            </w:r>
          </w:p>
        </w:tc>
        <w:tc>
          <w:tcPr>
            <w:tcW w:w="1498" w:type="dxa"/>
          </w:tcPr>
          <w:p w14:paraId="4EE37A1C" w14:textId="77777777" w:rsidR="00445C7B" w:rsidRPr="00445C7B" w:rsidRDefault="00445C7B" w:rsidP="0039605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612296" w14:textId="513DB68A" w:rsidR="00445C7B" w:rsidRPr="00493174" w:rsidRDefault="00445C7B" w:rsidP="0039605A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1C5CECB4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27FEF938" w14:textId="79861821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5F7A55">
              <w:rPr>
                <w:bCs/>
                <w:color w:val="000000" w:themeColor="text1"/>
                <w:sz w:val="18"/>
                <w:szCs w:val="18"/>
              </w:rPr>
              <w:t>list ways and steps that contribute to unsafe eating</w:t>
            </w:r>
            <w:r w:rsidR="00DF1A54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4D7E136D" w14:textId="77777777" w:rsidR="00F6411C" w:rsidRDefault="00F6411C" w:rsidP="00F6411C">
            <w:pPr>
              <w:jc w:val="center"/>
              <w:rPr>
                <w:rFonts w:cstheme="minorHAnsi"/>
              </w:rPr>
            </w:pPr>
          </w:p>
          <w:p w14:paraId="61796695" w14:textId="77777777" w:rsidR="00F05663" w:rsidRDefault="00F05663" w:rsidP="00F6411C">
            <w:pPr>
              <w:jc w:val="center"/>
              <w:rPr>
                <w:rFonts w:cstheme="minorHAnsi"/>
              </w:rPr>
            </w:pPr>
          </w:p>
          <w:p w14:paraId="61274EBE" w14:textId="189B2B77" w:rsidR="00F05663" w:rsidRPr="00493174" w:rsidRDefault="00F05663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4031EC">
              <w:rPr>
                <w:rFonts w:cstheme="minorHAnsi"/>
              </w:rPr>
              <w:t>8</w:t>
            </w:r>
          </w:p>
        </w:tc>
        <w:tc>
          <w:tcPr>
            <w:tcW w:w="1824" w:type="dxa"/>
          </w:tcPr>
          <w:p w14:paraId="7BAB9F2C" w14:textId="119C8A59" w:rsidR="009740CB" w:rsidRPr="002D02E5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044AE68" w14:textId="77777777" w:rsidR="00445C7B" w:rsidRDefault="00445C7B" w:rsidP="0039605A">
            <w:pPr>
              <w:jc w:val="center"/>
              <w:rPr>
                <w:rFonts w:cstheme="minorHAnsi"/>
              </w:rPr>
            </w:pPr>
          </w:p>
          <w:p w14:paraId="29728A61" w14:textId="77777777" w:rsidR="005F7A55" w:rsidRPr="005F7A55" w:rsidRDefault="005F7A55" w:rsidP="005F7A55">
            <w:pPr>
              <w:jc w:val="center"/>
              <w:rPr>
                <w:rFonts w:cstheme="minorHAnsi"/>
              </w:rPr>
            </w:pPr>
            <w:r w:rsidRPr="005F7A55">
              <w:rPr>
                <w:rFonts w:cstheme="minorHAnsi"/>
              </w:rPr>
              <w:t>Eating Disorder</w:t>
            </w:r>
          </w:p>
          <w:p w14:paraId="02066648" w14:textId="2A3385C1" w:rsidR="005F7A55" w:rsidRPr="002D02E5" w:rsidRDefault="005F7A55" w:rsidP="005F7A55">
            <w:pPr>
              <w:jc w:val="center"/>
              <w:rPr>
                <w:rFonts w:cstheme="minorHAnsi"/>
              </w:rPr>
            </w:pPr>
            <w:r w:rsidRPr="005F7A55">
              <w:rPr>
                <w:rFonts w:cstheme="minorHAnsi"/>
              </w:rPr>
              <w:t>Characteristics and Traits</w:t>
            </w:r>
            <w:bookmarkStart w:id="0" w:name="_GoBack"/>
            <w:bookmarkEnd w:id="0"/>
          </w:p>
        </w:tc>
        <w:tc>
          <w:tcPr>
            <w:tcW w:w="1847" w:type="dxa"/>
          </w:tcPr>
          <w:p w14:paraId="4A8E7F0B" w14:textId="45D27842" w:rsidR="009740CB" w:rsidRPr="002D02E5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57ACAD40" w14:textId="6E82C2DA" w:rsidR="00445C7B" w:rsidRPr="002D02E5" w:rsidRDefault="00445C7B" w:rsidP="00DF1A54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3E0204BE" w14:textId="77777777" w:rsidR="005F7A55" w:rsidRDefault="005F7A55" w:rsidP="00445C7B">
            <w:pPr>
              <w:jc w:val="center"/>
              <w:rPr>
                <w:rFonts w:cstheme="minorHAnsi"/>
              </w:rPr>
            </w:pPr>
          </w:p>
          <w:p w14:paraId="4150BBB4" w14:textId="77777777" w:rsidR="00445C7B" w:rsidRDefault="005F7A55" w:rsidP="00445C7B">
            <w:pPr>
              <w:jc w:val="center"/>
              <w:rPr>
                <w:rFonts w:cstheme="minorHAnsi"/>
              </w:rPr>
            </w:pPr>
            <w:r w:rsidRPr="005F7A55">
              <w:rPr>
                <w:rFonts w:cstheme="minorHAnsi"/>
              </w:rPr>
              <w:t>Four Basic Steps of Food Safety</w:t>
            </w:r>
          </w:p>
          <w:p w14:paraId="167F6272" w14:textId="6E7CB5A0" w:rsidR="005F7A55" w:rsidRPr="002D02E5" w:rsidRDefault="005F7A55" w:rsidP="00445C7B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53625EEA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7814DCAA" w:rsidR="00C423AB" w:rsidRPr="006353B9" w:rsidRDefault="00335D1D" w:rsidP="00B058C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</w:tcPr>
          <w:p w14:paraId="4B5AEE6D" w14:textId="77777777" w:rsidR="00F05663" w:rsidRDefault="00F05663" w:rsidP="0039104A">
            <w:pPr>
              <w:jc w:val="center"/>
              <w:rPr>
                <w:rFonts w:cstheme="minorHAnsi"/>
              </w:rPr>
            </w:pPr>
          </w:p>
          <w:p w14:paraId="2DCD1B26" w14:textId="77777777" w:rsidR="004031EC" w:rsidRDefault="004031EC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Professional </w:t>
            </w:r>
          </w:p>
          <w:p w14:paraId="6C3A1E46" w14:textId="3AE4D6E5" w:rsidR="004031EC" w:rsidRPr="00493174" w:rsidRDefault="004031EC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Learning</w:t>
            </w:r>
          </w:p>
        </w:tc>
        <w:tc>
          <w:tcPr>
            <w:tcW w:w="1824" w:type="dxa"/>
          </w:tcPr>
          <w:p w14:paraId="0CA8540D" w14:textId="1DCF8429" w:rsidR="00E86E62" w:rsidRPr="002D02E5" w:rsidRDefault="00E86E62" w:rsidP="00E86E62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2DCCC9D8" w:rsidR="009740CB" w:rsidRPr="002D02E5" w:rsidRDefault="009740CB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3D7432C7" w:rsidR="009740CB" w:rsidRPr="002D02E5" w:rsidRDefault="009740CB" w:rsidP="009740CB">
            <w:pPr>
              <w:shd w:val="clear" w:color="auto" w:fill="FFFFFF"/>
              <w:spacing w:before="225" w:after="225"/>
              <w:jc w:val="center"/>
              <w:outlineLvl w:val="0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74422E11" w:rsidR="00445C7B" w:rsidRPr="002D02E5" w:rsidRDefault="00445C7B" w:rsidP="003C4325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13DF3007" w:rsidR="00445C7B" w:rsidRPr="002D02E5" w:rsidRDefault="00445C7B" w:rsidP="0039104A">
            <w:pPr>
              <w:jc w:val="center"/>
              <w:rPr>
                <w:rFonts w:cstheme="minorHAnsi"/>
              </w:rPr>
            </w:pP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73EEE0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Food, Nutrition &amp; Wellness</w:t>
    </w:r>
    <w:r w:rsidR="004911F8" w:rsidRPr="00C423AB">
      <w:rPr>
        <w:b/>
        <w:bCs/>
        <w:sz w:val="24"/>
        <w:szCs w:val="28"/>
      </w:rPr>
      <w:t xml:space="preserve">    </w:t>
    </w:r>
    <w:r w:rsidR="004911F8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31EC">
      <w:rPr>
        <w:bCs/>
        <w:sz w:val="24"/>
        <w:szCs w:val="28"/>
        <w:u w:val="single"/>
      </w:rPr>
      <w:t>Feb. 10</w:t>
    </w:r>
    <w:r w:rsidR="004031EC" w:rsidRPr="004031EC">
      <w:rPr>
        <w:bCs/>
        <w:sz w:val="24"/>
        <w:szCs w:val="28"/>
        <w:u w:val="single"/>
        <w:vertAlign w:val="superscript"/>
      </w:rPr>
      <w:t>th</w:t>
    </w:r>
    <w:r w:rsidR="004031EC">
      <w:rPr>
        <w:bCs/>
        <w:sz w:val="24"/>
        <w:szCs w:val="28"/>
        <w:u w:val="single"/>
      </w:rPr>
      <w:t xml:space="preserve"> -14</w:t>
    </w:r>
    <w:r w:rsidR="004031EC" w:rsidRPr="004031EC">
      <w:rPr>
        <w:bCs/>
        <w:sz w:val="24"/>
        <w:szCs w:val="28"/>
        <w:u w:val="single"/>
        <w:vertAlign w:val="superscript"/>
      </w:rPr>
      <w:t>th</w:t>
    </w:r>
    <w:r w:rsidR="004031EC">
      <w:rPr>
        <w:bCs/>
        <w:sz w:val="24"/>
        <w:szCs w:val="28"/>
        <w:u w:val="single"/>
      </w:rPr>
      <w:t xml:space="preserve"> </w:t>
    </w:r>
    <w:r w:rsidR="00F05663">
      <w:rPr>
        <w:bCs/>
        <w:sz w:val="24"/>
        <w:szCs w:val="28"/>
        <w:u w:val="single"/>
      </w:rPr>
      <w:t xml:space="preserve"> </w:t>
    </w:r>
    <w:r w:rsidR="00493174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1060A9"/>
    <w:rsid w:val="00134848"/>
    <w:rsid w:val="00234C27"/>
    <w:rsid w:val="002713F6"/>
    <w:rsid w:val="0027462B"/>
    <w:rsid w:val="002C4A96"/>
    <w:rsid w:val="002D02E5"/>
    <w:rsid w:val="00335D1D"/>
    <w:rsid w:val="0038575B"/>
    <w:rsid w:val="0039104A"/>
    <w:rsid w:val="0039605A"/>
    <w:rsid w:val="003C4325"/>
    <w:rsid w:val="003E5246"/>
    <w:rsid w:val="004031EC"/>
    <w:rsid w:val="00445C7B"/>
    <w:rsid w:val="004601CB"/>
    <w:rsid w:val="004911F8"/>
    <w:rsid w:val="00493174"/>
    <w:rsid w:val="004F0736"/>
    <w:rsid w:val="005B1885"/>
    <w:rsid w:val="005F7A55"/>
    <w:rsid w:val="006353B9"/>
    <w:rsid w:val="00786A83"/>
    <w:rsid w:val="007911FE"/>
    <w:rsid w:val="00797626"/>
    <w:rsid w:val="00872678"/>
    <w:rsid w:val="009740CB"/>
    <w:rsid w:val="00990FE3"/>
    <w:rsid w:val="009A2EF9"/>
    <w:rsid w:val="00A54B17"/>
    <w:rsid w:val="00AB7A3A"/>
    <w:rsid w:val="00AC70E0"/>
    <w:rsid w:val="00B058CD"/>
    <w:rsid w:val="00B41B19"/>
    <w:rsid w:val="00B8594D"/>
    <w:rsid w:val="00C423AB"/>
    <w:rsid w:val="00C866FC"/>
    <w:rsid w:val="00CB3D54"/>
    <w:rsid w:val="00CE6AA5"/>
    <w:rsid w:val="00D50D2A"/>
    <w:rsid w:val="00DF1A54"/>
    <w:rsid w:val="00DF1BE7"/>
    <w:rsid w:val="00E712C6"/>
    <w:rsid w:val="00E86E62"/>
    <w:rsid w:val="00F05663"/>
    <w:rsid w:val="00F509C7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1bfd6668-44c9-4f5c-b9e8-c09419d913a8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a6df1ac-d2d0-4c23-b922-f0e303939317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BACE1B0-86B8-46D4-AA0A-1B3FE6F4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2025-01-27T20:03:00Z</cp:lastPrinted>
  <dcterms:created xsi:type="dcterms:W3CDTF">2025-02-20T13:00:00Z</dcterms:created>
  <dcterms:modified xsi:type="dcterms:W3CDTF">2025-02-20T13:00:00Z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