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15" w:rsidRPr="00397E3F" w:rsidRDefault="006D2E90" w:rsidP="006D2E90">
      <w:pPr>
        <w:jc w:val="center"/>
        <w:rPr>
          <w:sz w:val="40"/>
          <w:szCs w:val="40"/>
        </w:rPr>
      </w:pPr>
      <w:proofErr w:type="spellStart"/>
      <w:r w:rsidRPr="00397E3F">
        <w:rPr>
          <w:sz w:val="40"/>
          <w:szCs w:val="40"/>
        </w:rPr>
        <w:t>Español</w:t>
      </w:r>
      <w:proofErr w:type="spellEnd"/>
      <w:r w:rsidRPr="00397E3F">
        <w:rPr>
          <w:sz w:val="40"/>
          <w:szCs w:val="40"/>
        </w:rPr>
        <w:t xml:space="preserve"> II</w:t>
      </w:r>
    </w:p>
    <w:p w:rsidR="006D2E90" w:rsidRDefault="006D2E90" w:rsidP="00397E3F">
      <w:pPr>
        <w:pStyle w:val="NoSpacing"/>
        <w:jc w:val="center"/>
      </w:pPr>
      <w:r>
        <w:t>Richmond County Technical Career Magnet School</w:t>
      </w:r>
    </w:p>
    <w:p w:rsidR="006D2E90" w:rsidRDefault="00CA325F" w:rsidP="00397E3F">
      <w:pPr>
        <w:pStyle w:val="NoSpacing"/>
        <w:jc w:val="center"/>
      </w:pPr>
      <w:r>
        <w:t>2019 – 2020</w:t>
      </w:r>
    </w:p>
    <w:p w:rsidR="006D2E90" w:rsidRDefault="006D2E90" w:rsidP="00397E3F">
      <w:pPr>
        <w:pStyle w:val="NoSpacing"/>
        <w:jc w:val="center"/>
      </w:pPr>
      <w:r>
        <w:t>Sr. George Daniels</w:t>
      </w:r>
    </w:p>
    <w:p w:rsidR="006D2E90" w:rsidRDefault="006D2E90" w:rsidP="00397E3F">
      <w:pPr>
        <w:pStyle w:val="NoSpacing"/>
        <w:jc w:val="center"/>
      </w:pPr>
      <w:r>
        <w:t>E-mail:</w:t>
      </w:r>
      <w:r w:rsidRPr="0036360A">
        <w:rPr>
          <w:u w:val="single"/>
        </w:rPr>
        <w:t xml:space="preserve"> DanieGe@boe.richmond.k12.ga.us</w:t>
      </w:r>
    </w:p>
    <w:p w:rsidR="006D2E90" w:rsidRDefault="006D2E90" w:rsidP="006D2E90">
      <w:pPr>
        <w:jc w:val="center"/>
      </w:pPr>
    </w:p>
    <w:p w:rsidR="006D2E90" w:rsidRPr="00022018" w:rsidRDefault="006D2E90" w:rsidP="006D2E90">
      <w:pPr>
        <w:jc w:val="center"/>
        <w:rPr>
          <w:b/>
          <w:u w:val="single"/>
          <w:lang w:val="es-419"/>
        </w:rPr>
      </w:pPr>
      <w:proofErr w:type="spellStart"/>
      <w:r w:rsidRPr="00022018">
        <w:rPr>
          <w:b/>
          <w:u w:val="single"/>
          <w:lang w:val="es-419"/>
        </w:rPr>
        <w:t>Class</w:t>
      </w:r>
      <w:proofErr w:type="spellEnd"/>
      <w:r w:rsidRPr="00022018">
        <w:rPr>
          <w:b/>
          <w:u w:val="single"/>
          <w:lang w:val="es-419"/>
        </w:rPr>
        <w:t xml:space="preserve"> </w:t>
      </w:r>
      <w:proofErr w:type="spellStart"/>
      <w:r w:rsidRPr="00022018">
        <w:rPr>
          <w:b/>
          <w:u w:val="single"/>
          <w:lang w:val="es-419"/>
        </w:rPr>
        <w:t>Objective</w:t>
      </w:r>
      <w:proofErr w:type="spellEnd"/>
      <w:r w:rsidRPr="00022018">
        <w:rPr>
          <w:b/>
          <w:u w:val="single"/>
          <w:lang w:val="es-419"/>
        </w:rPr>
        <w:t xml:space="preserve"> &amp; </w:t>
      </w:r>
      <w:proofErr w:type="spellStart"/>
      <w:r w:rsidRPr="00022018">
        <w:rPr>
          <w:b/>
          <w:u w:val="single"/>
          <w:lang w:val="es-419"/>
        </w:rPr>
        <w:t>Goals</w:t>
      </w:r>
      <w:proofErr w:type="spellEnd"/>
    </w:p>
    <w:p w:rsidR="006D2E90" w:rsidRDefault="006D2E90" w:rsidP="006D2E90">
      <w:r w:rsidRPr="00022018">
        <w:rPr>
          <w:lang w:val="es-419"/>
        </w:rPr>
        <w:t xml:space="preserve">¡Bienvenidos a la clase de </w:t>
      </w:r>
      <w:proofErr w:type="gramStart"/>
      <w:r w:rsidRPr="00022018">
        <w:rPr>
          <w:lang w:val="es-419"/>
        </w:rPr>
        <w:t>Español</w:t>
      </w:r>
      <w:proofErr w:type="gramEnd"/>
      <w:r w:rsidRPr="00022018">
        <w:rPr>
          <w:lang w:val="es-419"/>
        </w:rPr>
        <w:t xml:space="preserve"> II! </w:t>
      </w:r>
      <w:r>
        <w:t>We are focusing on PROFICIENCY, which addresses your ability to actually manipulate and communicate in the target language. The objective of this class is to acquire the necessary skills for basic speaking, reading, listening and writing in Spanish while connecting with and exploring the cultures of Spanish speaking countries. According to the American Council on the Teaching of Foreign Languages (ACTFL), students at this level should reach a Novice-Mid to Novice-High level of mastery. Our big goal is that each student will achieve 80% mastery of all objectives as exemplified by formative and summative assessments throughout the course.</w:t>
      </w:r>
    </w:p>
    <w:p w:rsidR="006D2E90" w:rsidRDefault="006D2E90" w:rsidP="00397E3F">
      <w:pPr>
        <w:jc w:val="center"/>
        <w:rPr>
          <w:b/>
          <w:u w:val="single"/>
        </w:rPr>
      </w:pPr>
      <w:r w:rsidRPr="00397E3F">
        <w:rPr>
          <w:b/>
          <w:u w:val="single"/>
        </w:rPr>
        <w:t>Course of Study</w:t>
      </w:r>
    </w:p>
    <w:p w:rsidR="00022018" w:rsidRPr="00022018" w:rsidRDefault="00022018" w:rsidP="00397E3F">
      <w:pPr>
        <w:jc w:val="center"/>
      </w:pPr>
      <w:r>
        <w:t>Spanish II expounds upon the vocabulary and concepts of level I. Students should expect to spend a considerable amount of time working towards mastery in each unit. Classes will be taught in the target language at least 90%</w:t>
      </w:r>
      <w:r w:rsidR="00A76769">
        <w:t>. Besides the key vocabulary, each unit will also introduce and strengthen the student’s ability to utilize the preterit (immediate past) tense.</w:t>
      </w:r>
    </w:p>
    <w:tbl>
      <w:tblPr>
        <w:tblStyle w:val="TableGrid"/>
        <w:tblW w:w="0" w:type="auto"/>
        <w:tblLook w:val="04A0" w:firstRow="1" w:lastRow="0" w:firstColumn="1" w:lastColumn="0" w:noHBand="0" w:noVBand="1"/>
      </w:tblPr>
      <w:tblGrid>
        <w:gridCol w:w="3116"/>
        <w:gridCol w:w="3117"/>
        <w:gridCol w:w="3117"/>
      </w:tblGrid>
      <w:tr w:rsidR="006D2E90" w:rsidTr="006D2E90">
        <w:tc>
          <w:tcPr>
            <w:tcW w:w="3116" w:type="dxa"/>
          </w:tcPr>
          <w:p w:rsidR="006D2E90" w:rsidRDefault="006D2E90" w:rsidP="006D2E90">
            <w:r>
              <w:t>Unit</w:t>
            </w:r>
          </w:p>
        </w:tc>
        <w:tc>
          <w:tcPr>
            <w:tcW w:w="3117" w:type="dxa"/>
          </w:tcPr>
          <w:p w:rsidR="006D2E90" w:rsidRDefault="006D2E90" w:rsidP="006D2E90">
            <w:r>
              <w:t>Topic</w:t>
            </w:r>
          </w:p>
        </w:tc>
        <w:tc>
          <w:tcPr>
            <w:tcW w:w="3117" w:type="dxa"/>
          </w:tcPr>
          <w:p w:rsidR="006D2E90" w:rsidRDefault="006D2E90" w:rsidP="006D2E90">
            <w:r>
              <w:t>Duration</w:t>
            </w:r>
          </w:p>
        </w:tc>
      </w:tr>
      <w:tr w:rsidR="006D2E90" w:rsidTr="006D2E90">
        <w:tc>
          <w:tcPr>
            <w:tcW w:w="3116" w:type="dxa"/>
          </w:tcPr>
          <w:p w:rsidR="006D2E90" w:rsidRDefault="006D2E90" w:rsidP="006D2E90">
            <w:r>
              <w:t>Pre-Unit</w:t>
            </w:r>
          </w:p>
        </w:tc>
        <w:tc>
          <w:tcPr>
            <w:tcW w:w="3117" w:type="dxa"/>
          </w:tcPr>
          <w:p w:rsidR="006D2E90" w:rsidRDefault="006D2E90" w:rsidP="006D2E90">
            <w:r>
              <w:t>Review</w:t>
            </w:r>
          </w:p>
        </w:tc>
        <w:tc>
          <w:tcPr>
            <w:tcW w:w="3117" w:type="dxa"/>
          </w:tcPr>
          <w:p w:rsidR="006D2E90" w:rsidRDefault="006D2E90" w:rsidP="006D2E90">
            <w:r>
              <w:t>2 weeks</w:t>
            </w:r>
          </w:p>
        </w:tc>
      </w:tr>
      <w:tr w:rsidR="006D2E90" w:rsidTr="006D2E90">
        <w:tc>
          <w:tcPr>
            <w:tcW w:w="3116" w:type="dxa"/>
          </w:tcPr>
          <w:p w:rsidR="006D2E90" w:rsidRDefault="006D2E90" w:rsidP="006D2E90">
            <w:r>
              <w:t>1</w:t>
            </w:r>
          </w:p>
        </w:tc>
        <w:tc>
          <w:tcPr>
            <w:tcW w:w="3117" w:type="dxa"/>
          </w:tcPr>
          <w:p w:rsidR="006D2E90" w:rsidRDefault="006D2E90" w:rsidP="006D2E90">
            <w:r>
              <w:t>All About Me</w:t>
            </w:r>
          </w:p>
        </w:tc>
        <w:tc>
          <w:tcPr>
            <w:tcW w:w="3117" w:type="dxa"/>
          </w:tcPr>
          <w:p w:rsidR="006D2E90" w:rsidRDefault="006D2E90" w:rsidP="006D2E90">
            <w:r>
              <w:t>6 weeks</w:t>
            </w:r>
          </w:p>
        </w:tc>
      </w:tr>
      <w:tr w:rsidR="006D2E90" w:rsidTr="006D2E90">
        <w:tc>
          <w:tcPr>
            <w:tcW w:w="3116" w:type="dxa"/>
          </w:tcPr>
          <w:p w:rsidR="006D2E90" w:rsidRDefault="006D2E90" w:rsidP="006D2E90">
            <w:r>
              <w:t>2</w:t>
            </w:r>
          </w:p>
        </w:tc>
        <w:tc>
          <w:tcPr>
            <w:tcW w:w="3117" w:type="dxa"/>
          </w:tcPr>
          <w:p w:rsidR="006D2E90" w:rsidRDefault="006D2E90" w:rsidP="006D2E90">
            <w:r>
              <w:t>My Daily Life</w:t>
            </w:r>
          </w:p>
        </w:tc>
        <w:tc>
          <w:tcPr>
            <w:tcW w:w="3117" w:type="dxa"/>
          </w:tcPr>
          <w:p w:rsidR="006D2E90" w:rsidRDefault="006D2E90" w:rsidP="006D2E90">
            <w:r>
              <w:t>7 weeks</w:t>
            </w:r>
          </w:p>
        </w:tc>
      </w:tr>
      <w:tr w:rsidR="006D2E90" w:rsidTr="006D2E90">
        <w:tc>
          <w:tcPr>
            <w:tcW w:w="3116" w:type="dxa"/>
          </w:tcPr>
          <w:p w:rsidR="006D2E90" w:rsidRDefault="006D2E90" w:rsidP="006D2E90">
            <w:r>
              <w:t>3</w:t>
            </w:r>
          </w:p>
        </w:tc>
        <w:tc>
          <w:tcPr>
            <w:tcW w:w="3117" w:type="dxa"/>
          </w:tcPr>
          <w:p w:rsidR="006D2E90" w:rsidRDefault="006D2E90" w:rsidP="006D2E90">
            <w:r>
              <w:t>Healthy Living</w:t>
            </w:r>
          </w:p>
        </w:tc>
        <w:tc>
          <w:tcPr>
            <w:tcW w:w="3117" w:type="dxa"/>
          </w:tcPr>
          <w:p w:rsidR="006D2E90" w:rsidRDefault="006D2E90" w:rsidP="006D2E90">
            <w:r>
              <w:t>8 weeks</w:t>
            </w:r>
          </w:p>
        </w:tc>
      </w:tr>
      <w:tr w:rsidR="006D2E90" w:rsidTr="006D2E90">
        <w:tc>
          <w:tcPr>
            <w:tcW w:w="3116" w:type="dxa"/>
          </w:tcPr>
          <w:p w:rsidR="006D2E90" w:rsidRDefault="006D2E90" w:rsidP="006D2E90">
            <w:r>
              <w:t>4</w:t>
            </w:r>
          </w:p>
        </w:tc>
        <w:tc>
          <w:tcPr>
            <w:tcW w:w="3117" w:type="dxa"/>
          </w:tcPr>
          <w:p w:rsidR="006D2E90" w:rsidRDefault="006D2E90" w:rsidP="006D2E90">
            <w:r>
              <w:t>It’s Good to be Young</w:t>
            </w:r>
          </w:p>
        </w:tc>
        <w:tc>
          <w:tcPr>
            <w:tcW w:w="3117" w:type="dxa"/>
          </w:tcPr>
          <w:p w:rsidR="006D2E90" w:rsidRDefault="006D2E90" w:rsidP="006D2E90">
            <w:r>
              <w:t>5 weeks</w:t>
            </w:r>
          </w:p>
        </w:tc>
      </w:tr>
      <w:tr w:rsidR="006D2E90" w:rsidTr="006D2E90">
        <w:tc>
          <w:tcPr>
            <w:tcW w:w="3116" w:type="dxa"/>
          </w:tcPr>
          <w:p w:rsidR="006D2E90" w:rsidRDefault="006D2E90" w:rsidP="006D2E90">
            <w:r>
              <w:t>5</w:t>
            </w:r>
          </w:p>
        </w:tc>
        <w:tc>
          <w:tcPr>
            <w:tcW w:w="3117" w:type="dxa"/>
          </w:tcPr>
          <w:p w:rsidR="006D2E90" w:rsidRDefault="006D2E90" w:rsidP="006D2E90">
            <w:r>
              <w:t>Travel</w:t>
            </w:r>
          </w:p>
        </w:tc>
        <w:tc>
          <w:tcPr>
            <w:tcW w:w="3117" w:type="dxa"/>
          </w:tcPr>
          <w:p w:rsidR="006D2E90" w:rsidRDefault="006D2E90" w:rsidP="006D2E90">
            <w:r>
              <w:t>4 weeks</w:t>
            </w:r>
          </w:p>
        </w:tc>
      </w:tr>
      <w:tr w:rsidR="006D2E90" w:rsidTr="006D2E90">
        <w:tc>
          <w:tcPr>
            <w:tcW w:w="3116" w:type="dxa"/>
          </w:tcPr>
          <w:p w:rsidR="006D2E90" w:rsidRDefault="006D2E90" w:rsidP="006D2E90">
            <w:r>
              <w:t>6</w:t>
            </w:r>
          </w:p>
        </w:tc>
        <w:tc>
          <w:tcPr>
            <w:tcW w:w="3117" w:type="dxa"/>
          </w:tcPr>
          <w:p w:rsidR="006D2E90" w:rsidRDefault="006D2E90" w:rsidP="006D2E90">
            <w:r>
              <w:t>Let’s Celebrate</w:t>
            </w:r>
          </w:p>
        </w:tc>
        <w:tc>
          <w:tcPr>
            <w:tcW w:w="3117" w:type="dxa"/>
          </w:tcPr>
          <w:p w:rsidR="006D2E90" w:rsidRDefault="006D2E90" w:rsidP="006D2E90">
            <w:r>
              <w:t>4 weeks</w:t>
            </w:r>
          </w:p>
        </w:tc>
      </w:tr>
    </w:tbl>
    <w:p w:rsidR="006D2E90" w:rsidRDefault="006D2E90" w:rsidP="006D2E90"/>
    <w:p w:rsidR="006D2E90" w:rsidRPr="0074262D" w:rsidRDefault="006D2E90" w:rsidP="006D2E90">
      <w:pPr>
        <w:jc w:val="center"/>
        <w:rPr>
          <w:b/>
          <w:u w:val="single"/>
        </w:rPr>
      </w:pPr>
      <w:r w:rsidRPr="0074262D">
        <w:rPr>
          <w:b/>
          <w:u w:val="single"/>
        </w:rPr>
        <w:t>Class Expectations</w:t>
      </w:r>
    </w:p>
    <w:p w:rsidR="006D2E90" w:rsidRDefault="006D2E90" w:rsidP="006D2E90">
      <w:pPr>
        <w:pStyle w:val="ListParagraph"/>
        <w:numPr>
          <w:ilvl w:val="0"/>
          <w:numId w:val="1"/>
        </w:numPr>
      </w:pPr>
      <w:r>
        <w:t>Students will come to class ON TIME and PREPARED each day.</w:t>
      </w:r>
    </w:p>
    <w:p w:rsidR="006D2E90" w:rsidRDefault="006D2E90" w:rsidP="006D2E90">
      <w:pPr>
        <w:pStyle w:val="ListParagraph"/>
        <w:numPr>
          <w:ilvl w:val="1"/>
          <w:numId w:val="1"/>
        </w:numPr>
      </w:pPr>
      <w:r>
        <w:t>Writing utensil, notebook, homework, assignments, etc.</w:t>
      </w:r>
    </w:p>
    <w:p w:rsidR="007A38C3" w:rsidRDefault="006D2E90" w:rsidP="007A38C3">
      <w:pPr>
        <w:pStyle w:val="ListParagraph"/>
        <w:numPr>
          <w:ilvl w:val="1"/>
          <w:numId w:val="1"/>
        </w:numPr>
      </w:pPr>
      <w:r>
        <w:t>Students MUST present a signed pass from a school official if tardy.</w:t>
      </w:r>
    </w:p>
    <w:p w:rsidR="007A38C3" w:rsidRDefault="007A38C3" w:rsidP="007A38C3">
      <w:pPr>
        <w:pStyle w:val="ListParagraph"/>
      </w:pPr>
    </w:p>
    <w:p w:rsidR="00397E3F" w:rsidRDefault="00397E3F" w:rsidP="007A38C3">
      <w:pPr>
        <w:pStyle w:val="ListParagraph"/>
      </w:pPr>
    </w:p>
    <w:p w:rsidR="00397E3F" w:rsidRDefault="00397E3F" w:rsidP="007A38C3">
      <w:pPr>
        <w:pStyle w:val="ListParagraph"/>
      </w:pPr>
    </w:p>
    <w:p w:rsidR="00397E3F" w:rsidRDefault="00397E3F" w:rsidP="007A38C3">
      <w:pPr>
        <w:pStyle w:val="ListParagraph"/>
      </w:pPr>
    </w:p>
    <w:p w:rsidR="00397E3F" w:rsidRDefault="00397E3F" w:rsidP="007A38C3">
      <w:pPr>
        <w:pStyle w:val="ListParagraph"/>
      </w:pPr>
    </w:p>
    <w:p w:rsidR="00397E3F" w:rsidRDefault="00397E3F" w:rsidP="007A38C3">
      <w:pPr>
        <w:pStyle w:val="ListParagraph"/>
      </w:pPr>
    </w:p>
    <w:p w:rsidR="00397E3F" w:rsidRDefault="00397E3F" w:rsidP="007A38C3">
      <w:pPr>
        <w:pStyle w:val="ListParagraph"/>
      </w:pPr>
    </w:p>
    <w:p w:rsidR="00397E3F" w:rsidRDefault="00397E3F" w:rsidP="007A38C3">
      <w:pPr>
        <w:pStyle w:val="ListParagraph"/>
      </w:pPr>
    </w:p>
    <w:p w:rsidR="00397E3F" w:rsidRDefault="00397E3F" w:rsidP="007A38C3">
      <w:pPr>
        <w:pStyle w:val="ListParagraph"/>
      </w:pPr>
    </w:p>
    <w:p w:rsidR="00397E3F" w:rsidRDefault="00397E3F" w:rsidP="007A38C3">
      <w:pPr>
        <w:pStyle w:val="ListParagraph"/>
      </w:pPr>
    </w:p>
    <w:p w:rsidR="00397E3F" w:rsidRDefault="00397E3F" w:rsidP="007A38C3">
      <w:pPr>
        <w:pStyle w:val="ListParagraph"/>
      </w:pPr>
    </w:p>
    <w:p w:rsidR="00397E3F" w:rsidRDefault="00397E3F" w:rsidP="007A38C3">
      <w:pPr>
        <w:pStyle w:val="ListParagraph"/>
      </w:pPr>
    </w:p>
    <w:p w:rsidR="006D2E90" w:rsidRDefault="006D2E90" w:rsidP="006D2E90">
      <w:pPr>
        <w:pStyle w:val="ListParagraph"/>
        <w:numPr>
          <w:ilvl w:val="0"/>
          <w:numId w:val="1"/>
        </w:numPr>
      </w:pPr>
      <w:r>
        <w:t>Maintain a positive and productive attitude in the classroom.</w:t>
      </w:r>
    </w:p>
    <w:p w:rsidR="006D2E90" w:rsidRDefault="006D2E90" w:rsidP="006D2E90">
      <w:pPr>
        <w:pStyle w:val="ListParagraph"/>
        <w:numPr>
          <w:ilvl w:val="1"/>
          <w:numId w:val="1"/>
        </w:numPr>
      </w:pPr>
      <w:r>
        <w:t>Active participation is ALL classroom activities. All activities are geared towards practice and proficiency (No cell phones unless expressly stated by the teacher.)</w:t>
      </w:r>
    </w:p>
    <w:p w:rsidR="006D2E90" w:rsidRDefault="006D2E90" w:rsidP="006D2E90">
      <w:pPr>
        <w:pStyle w:val="ListParagraph"/>
        <w:numPr>
          <w:ilvl w:val="1"/>
          <w:numId w:val="1"/>
        </w:numPr>
      </w:pPr>
      <w:r>
        <w:t>Completion of ALL assignments, classwork, homework, etc.</w:t>
      </w:r>
    </w:p>
    <w:p w:rsidR="006D2E90" w:rsidRDefault="006D2E90" w:rsidP="006D2E90">
      <w:pPr>
        <w:pStyle w:val="ListParagraph"/>
        <w:numPr>
          <w:ilvl w:val="1"/>
          <w:numId w:val="1"/>
        </w:numPr>
      </w:pPr>
      <w:r>
        <w:t>Learning a language can be challenging, but as long as we are positive and supportive of one another we can achieve great things!</w:t>
      </w:r>
    </w:p>
    <w:p w:rsidR="006D2E90" w:rsidRDefault="006D2E90" w:rsidP="006D2E90">
      <w:pPr>
        <w:pStyle w:val="ListParagraph"/>
        <w:numPr>
          <w:ilvl w:val="0"/>
          <w:numId w:val="1"/>
        </w:numPr>
      </w:pPr>
      <w:r>
        <w:t>Be respectful of ALL adults and each other.</w:t>
      </w:r>
    </w:p>
    <w:p w:rsidR="006D2E90" w:rsidRDefault="006D2E90" w:rsidP="006D2E90">
      <w:pPr>
        <w:pStyle w:val="ListParagraph"/>
        <w:numPr>
          <w:ilvl w:val="1"/>
          <w:numId w:val="1"/>
        </w:numPr>
      </w:pPr>
      <w:r>
        <w:t>We are all here to learn and disruptive behavior will not be tolerated. It is a hindrance to the challenging work we are doing.</w:t>
      </w:r>
    </w:p>
    <w:p w:rsidR="006D2E90" w:rsidRDefault="006D2E90" w:rsidP="006D2E90">
      <w:pPr>
        <w:pStyle w:val="ListParagraph"/>
        <w:numPr>
          <w:ilvl w:val="0"/>
          <w:numId w:val="1"/>
        </w:numPr>
      </w:pPr>
      <w:r>
        <w:t>¡</w:t>
      </w:r>
      <w:proofErr w:type="spellStart"/>
      <w:r>
        <w:t>En</w:t>
      </w:r>
      <w:proofErr w:type="spellEnd"/>
      <w:r>
        <w:t xml:space="preserve"> </w:t>
      </w:r>
      <w:proofErr w:type="spellStart"/>
      <w:r>
        <w:t>Español</w:t>
      </w:r>
      <w:proofErr w:type="spellEnd"/>
      <w:r>
        <w:t xml:space="preserve">, </w:t>
      </w:r>
      <w:proofErr w:type="spellStart"/>
      <w:r>
        <w:t>por</w:t>
      </w:r>
      <w:proofErr w:type="spellEnd"/>
      <w:r>
        <w:t xml:space="preserve"> favor!</w:t>
      </w:r>
    </w:p>
    <w:p w:rsidR="007A38C3" w:rsidRPr="0074262D" w:rsidRDefault="007A38C3" w:rsidP="007A38C3">
      <w:pPr>
        <w:jc w:val="center"/>
        <w:rPr>
          <w:b/>
          <w:u w:val="single"/>
        </w:rPr>
      </w:pPr>
      <w:r w:rsidRPr="0074262D">
        <w:rPr>
          <w:b/>
          <w:u w:val="single"/>
        </w:rPr>
        <w:t>Grading &amp; Evaluations</w:t>
      </w:r>
    </w:p>
    <w:p w:rsidR="007A38C3" w:rsidRDefault="007A38C3" w:rsidP="007A38C3">
      <w:pPr>
        <w:jc w:val="center"/>
      </w:pPr>
      <w:r>
        <w:t>The Richmond County School System grading scale is as follows:</w:t>
      </w:r>
    </w:p>
    <w:p w:rsidR="00EE2757" w:rsidRDefault="00EE2757" w:rsidP="00EE2757">
      <w:pPr>
        <w:pStyle w:val="NoSpacing"/>
        <w:jc w:val="center"/>
        <w:rPr>
          <w:b/>
        </w:rPr>
        <w:sectPr w:rsidR="00EE2757">
          <w:pgSz w:w="12240" w:h="15840"/>
          <w:pgMar w:top="1440" w:right="1440" w:bottom="1440" w:left="1440" w:header="720" w:footer="720" w:gutter="0"/>
          <w:cols w:space="720"/>
          <w:docGrid w:linePitch="360"/>
        </w:sectPr>
      </w:pPr>
    </w:p>
    <w:p w:rsidR="007A38C3" w:rsidRDefault="007A38C3" w:rsidP="00EE2757">
      <w:pPr>
        <w:pStyle w:val="NoSpacing"/>
        <w:jc w:val="center"/>
      </w:pPr>
      <w:r w:rsidRPr="0074262D">
        <w:rPr>
          <w:b/>
        </w:rPr>
        <w:lastRenderedPageBreak/>
        <w:t>A</w:t>
      </w:r>
      <w:r>
        <w:t xml:space="preserve"> 90-100</w:t>
      </w:r>
    </w:p>
    <w:p w:rsidR="007A38C3" w:rsidRDefault="007A38C3" w:rsidP="00EE2757">
      <w:pPr>
        <w:pStyle w:val="NoSpacing"/>
        <w:jc w:val="center"/>
      </w:pPr>
      <w:r w:rsidRPr="0074262D">
        <w:rPr>
          <w:b/>
        </w:rPr>
        <w:t>B</w:t>
      </w:r>
      <w:r>
        <w:t xml:space="preserve"> 80 – 89</w:t>
      </w:r>
    </w:p>
    <w:p w:rsidR="007A38C3" w:rsidRDefault="007A38C3" w:rsidP="00EE2757">
      <w:pPr>
        <w:pStyle w:val="NoSpacing"/>
        <w:jc w:val="center"/>
      </w:pPr>
      <w:r w:rsidRPr="0074262D">
        <w:rPr>
          <w:b/>
        </w:rPr>
        <w:t>C</w:t>
      </w:r>
      <w:r>
        <w:t xml:space="preserve"> 75 – 79</w:t>
      </w:r>
    </w:p>
    <w:p w:rsidR="007A38C3" w:rsidRDefault="007A38C3" w:rsidP="00EE2757">
      <w:pPr>
        <w:pStyle w:val="NoSpacing"/>
        <w:jc w:val="center"/>
      </w:pPr>
      <w:r w:rsidRPr="0074262D">
        <w:rPr>
          <w:b/>
        </w:rPr>
        <w:t>D</w:t>
      </w:r>
      <w:r>
        <w:t xml:space="preserve"> 70 – 74</w:t>
      </w:r>
    </w:p>
    <w:p w:rsidR="007A38C3" w:rsidRDefault="007A38C3" w:rsidP="00EE2757">
      <w:pPr>
        <w:pStyle w:val="NoSpacing"/>
        <w:jc w:val="center"/>
      </w:pPr>
      <w:r w:rsidRPr="0074262D">
        <w:rPr>
          <w:b/>
        </w:rPr>
        <w:t>F</w:t>
      </w:r>
      <w:r>
        <w:t xml:space="preserve"> 69 and below</w:t>
      </w:r>
    </w:p>
    <w:p w:rsidR="007A38C3" w:rsidRDefault="00EE2757" w:rsidP="00EE2757">
      <w:pPr>
        <w:pStyle w:val="NoSpacing"/>
      </w:pPr>
      <w:r>
        <w:lastRenderedPageBreak/>
        <w:t xml:space="preserve"> Quarter 1: 20%</w:t>
      </w:r>
    </w:p>
    <w:p w:rsidR="00EE2757" w:rsidRDefault="00EE2757" w:rsidP="00EE2757">
      <w:pPr>
        <w:pStyle w:val="NoSpacing"/>
      </w:pPr>
      <w:r>
        <w:t>Quarter 2: 20%</w:t>
      </w:r>
    </w:p>
    <w:p w:rsidR="00EE2757" w:rsidRDefault="00EE2757" w:rsidP="00EE2757">
      <w:pPr>
        <w:pStyle w:val="NoSpacing"/>
      </w:pPr>
      <w:r>
        <w:t>Quarter 3: 20%</w:t>
      </w:r>
    </w:p>
    <w:p w:rsidR="00EE2757" w:rsidRDefault="00EE2757" w:rsidP="00EE2757">
      <w:pPr>
        <w:pStyle w:val="NoSpacing"/>
      </w:pPr>
      <w:r>
        <w:t>Quarter 4: 20%</w:t>
      </w:r>
    </w:p>
    <w:p w:rsidR="00EE2757" w:rsidRDefault="00EE2757" w:rsidP="00EE2757">
      <w:pPr>
        <w:pStyle w:val="NoSpacing"/>
      </w:pPr>
      <w:r>
        <w:t>Final Exam: 20%</w:t>
      </w:r>
    </w:p>
    <w:p w:rsidR="00EE2757" w:rsidRDefault="00EE2757" w:rsidP="007A38C3">
      <w:pPr>
        <w:sectPr w:rsidR="00EE2757" w:rsidSect="00EE2757">
          <w:type w:val="continuous"/>
          <w:pgSz w:w="12240" w:h="15840"/>
          <w:pgMar w:top="1440" w:right="1440" w:bottom="1440" w:left="1440" w:header="720" w:footer="720" w:gutter="0"/>
          <w:cols w:num="2" w:space="720"/>
          <w:docGrid w:linePitch="360"/>
        </w:sectPr>
      </w:pPr>
    </w:p>
    <w:p w:rsidR="00EE2757" w:rsidRDefault="00EE2757" w:rsidP="007A38C3"/>
    <w:p w:rsidR="00EE2757" w:rsidRDefault="00EE2757" w:rsidP="007A38C3">
      <w:pPr>
        <w:sectPr w:rsidR="00EE2757" w:rsidSect="00EE2757">
          <w:type w:val="continuous"/>
          <w:pgSz w:w="12240" w:h="15840"/>
          <w:pgMar w:top="1440" w:right="1440" w:bottom="1440" w:left="1440" w:header="720" w:footer="720" w:gutter="0"/>
          <w:cols w:space="720"/>
          <w:docGrid w:linePitch="360"/>
        </w:sectPr>
      </w:pPr>
      <w:r>
        <w:t>Late work is accepted; however, students will lose a letter grade each day an assignment is late.  After four days, AN ASSIGNMENT MAY NO LONGER BE ACCEPTED. Students are responsible for arranging make-up assignments upon their return to school.</w:t>
      </w:r>
    </w:p>
    <w:p w:rsidR="007A38C3" w:rsidRDefault="007A38C3" w:rsidP="007A38C3">
      <w:r>
        <w:lastRenderedPageBreak/>
        <w:t>We will be using the following percentages to weights assignments:</w:t>
      </w:r>
    </w:p>
    <w:p w:rsidR="007A38C3" w:rsidRDefault="00CA325F" w:rsidP="00CA325F">
      <w:pPr>
        <w:pStyle w:val="NoSpacing"/>
      </w:pPr>
      <w:r>
        <w:t xml:space="preserve">          </w:t>
      </w:r>
      <w:r w:rsidR="007A38C3">
        <w:t>Tests/Projects: 40%</w:t>
      </w:r>
    </w:p>
    <w:p w:rsidR="007A38C3" w:rsidRDefault="00CA325F" w:rsidP="007A38C3">
      <w:pPr>
        <w:pStyle w:val="NoSpacing"/>
      </w:pPr>
      <w:r>
        <w:t xml:space="preserve">          </w:t>
      </w:r>
      <w:r w:rsidR="007A38C3">
        <w:t>Classwork/</w:t>
      </w:r>
      <w:r>
        <w:t>Homework</w:t>
      </w:r>
      <w:r w:rsidR="007A38C3">
        <w:t>: 30%</w:t>
      </w:r>
    </w:p>
    <w:p w:rsidR="007A38C3" w:rsidRDefault="00CA325F" w:rsidP="007A38C3">
      <w:pPr>
        <w:pStyle w:val="NoSpacing"/>
      </w:pPr>
      <w:r>
        <w:t xml:space="preserve">          </w:t>
      </w:r>
      <w:r w:rsidR="007A38C3">
        <w:t>Quizzes</w:t>
      </w:r>
      <w:r>
        <w:t>/Performance Assessments</w:t>
      </w:r>
      <w:r w:rsidR="007A38C3">
        <w:t>: 20%</w:t>
      </w:r>
    </w:p>
    <w:p w:rsidR="007A38C3" w:rsidRDefault="007A38C3" w:rsidP="007A38C3">
      <w:pPr>
        <w:pStyle w:val="NoSpacing"/>
      </w:pPr>
      <w:r>
        <w:tab/>
      </w:r>
    </w:p>
    <w:p w:rsidR="007A38C3" w:rsidRDefault="007A38C3" w:rsidP="007A38C3">
      <w:r>
        <w:lastRenderedPageBreak/>
        <w:t>Students are evaluated based upon four areas of proficiency:</w:t>
      </w:r>
    </w:p>
    <w:p w:rsidR="007A38C3" w:rsidRDefault="007A38C3" w:rsidP="007A38C3">
      <w:pPr>
        <w:pStyle w:val="ListParagraph"/>
        <w:numPr>
          <w:ilvl w:val="0"/>
          <w:numId w:val="2"/>
        </w:numPr>
      </w:pPr>
      <w:r>
        <w:t>Listening</w:t>
      </w:r>
    </w:p>
    <w:p w:rsidR="007A38C3" w:rsidRDefault="007A38C3" w:rsidP="007A38C3">
      <w:pPr>
        <w:pStyle w:val="ListParagraph"/>
        <w:numPr>
          <w:ilvl w:val="0"/>
          <w:numId w:val="2"/>
        </w:numPr>
      </w:pPr>
      <w:r>
        <w:t>Reading</w:t>
      </w:r>
    </w:p>
    <w:p w:rsidR="007A38C3" w:rsidRDefault="007A38C3" w:rsidP="007A38C3">
      <w:pPr>
        <w:pStyle w:val="ListParagraph"/>
        <w:numPr>
          <w:ilvl w:val="0"/>
          <w:numId w:val="2"/>
        </w:numPr>
      </w:pPr>
      <w:r>
        <w:t>Writing*</w:t>
      </w:r>
    </w:p>
    <w:p w:rsidR="007A38C3" w:rsidRPr="00EE2757" w:rsidRDefault="007A38C3" w:rsidP="000C31E8">
      <w:pPr>
        <w:pStyle w:val="ListParagraph"/>
        <w:numPr>
          <w:ilvl w:val="0"/>
          <w:numId w:val="2"/>
        </w:numPr>
        <w:rPr>
          <w:i/>
        </w:rPr>
      </w:pPr>
      <w:r>
        <w:t>Speaking*</w:t>
      </w:r>
    </w:p>
    <w:p w:rsidR="00EE2757" w:rsidRDefault="00EE2757" w:rsidP="007A38C3">
      <w:pPr>
        <w:rPr>
          <w:i/>
        </w:rPr>
        <w:sectPr w:rsidR="00EE2757" w:rsidSect="00EE2757">
          <w:type w:val="continuous"/>
          <w:pgSz w:w="12240" w:h="15840"/>
          <w:pgMar w:top="1440" w:right="1440" w:bottom="1440" w:left="1440" w:header="720" w:footer="720" w:gutter="0"/>
          <w:cols w:num="2" w:space="720"/>
          <w:docGrid w:linePitch="360"/>
        </w:sectPr>
      </w:pPr>
    </w:p>
    <w:p w:rsidR="00022018" w:rsidRPr="00022018" w:rsidRDefault="00022018" w:rsidP="007A38C3">
      <w:r>
        <w:lastRenderedPageBreak/>
        <w:t>For failed quiz or test, students have an opportunity to retake the assessment. Students must: Write a formal request to retake the assessment, turn in the request with a signed and dated parent/guardian signature, attend at least one documented tutoring session with a World Language teacher, and arrange a time to retake the assignment for half the points lost. Students have 2 weeks from the time the assessment’s grade is posted to arrange and complete a retake.</w:t>
      </w:r>
    </w:p>
    <w:p w:rsidR="00022018" w:rsidRDefault="00022018" w:rsidP="007A38C3">
      <w:pPr>
        <w:rPr>
          <w:i/>
        </w:rPr>
      </w:pPr>
    </w:p>
    <w:p w:rsidR="007A38C3" w:rsidRDefault="007A38C3" w:rsidP="007A38C3">
      <w:pPr>
        <w:rPr>
          <w:i/>
        </w:rPr>
      </w:pPr>
      <w:r w:rsidRPr="0074262D">
        <w:rPr>
          <w:i/>
        </w:rPr>
        <w:t>*</w:t>
      </w:r>
      <w:r w:rsidRPr="00A76769">
        <w:rPr>
          <w:i/>
        </w:rPr>
        <w:t>Speaking and Writin</w:t>
      </w:r>
      <w:r w:rsidR="00A76769" w:rsidRPr="00A76769">
        <w:rPr>
          <w:i/>
        </w:rPr>
        <w:t>g graded using the PALs</w:t>
      </w:r>
      <w:r w:rsidR="00397E3F" w:rsidRPr="00A76769">
        <w:rPr>
          <w:i/>
        </w:rPr>
        <w:t xml:space="preserve"> Level 2</w:t>
      </w:r>
      <w:r w:rsidRPr="00A76769">
        <w:rPr>
          <w:i/>
        </w:rPr>
        <w:t xml:space="preserve"> Analytic Rubric</w:t>
      </w:r>
      <w:r w:rsidR="00A76769">
        <w:rPr>
          <w:i/>
        </w:rPr>
        <w:t>*</w:t>
      </w:r>
    </w:p>
    <w:p w:rsidR="00A76769" w:rsidRDefault="00A76769" w:rsidP="007A38C3">
      <w:pPr>
        <w:rPr>
          <w:i/>
        </w:rPr>
      </w:pPr>
    </w:p>
    <w:p w:rsidR="00A76769" w:rsidRDefault="00A76769" w:rsidP="00A76769">
      <w:pPr>
        <w:jc w:val="center"/>
        <w:rPr>
          <w:b/>
          <w:u w:val="single"/>
        </w:rPr>
      </w:pPr>
      <w:r w:rsidRPr="00A76769">
        <w:rPr>
          <w:b/>
          <w:u w:val="single"/>
        </w:rPr>
        <w:lastRenderedPageBreak/>
        <w:t>Tutoring and Teacher Communication</w:t>
      </w:r>
    </w:p>
    <w:p w:rsidR="00CA325F" w:rsidRDefault="00A76769" w:rsidP="00A76769">
      <w:r>
        <w:rPr>
          <w:b/>
        </w:rPr>
        <w:tab/>
      </w:r>
      <w:r w:rsidR="00CA325F">
        <w:t xml:space="preserve">Tuesday is a designated tutoring day for which I will be available until 4:30pm. Any other day may be scheduled at least 24 hours in advance to ensure availability. </w:t>
      </w:r>
    </w:p>
    <w:p w:rsidR="00A76769" w:rsidRDefault="009F3436" w:rsidP="00CA325F">
      <w:pPr>
        <w:ind w:firstLine="720"/>
      </w:pPr>
      <w:r>
        <w:t xml:space="preserve">The best way to contact me is either through the school e-mail address (daniege@boe.richmond.k12.ga.us) or via the remind.com application. Any communication before 9pm can expect a same day response. Otherwise please allow for a response within 24 hours. </w:t>
      </w:r>
      <w:r w:rsidR="00CA325F">
        <w:t>Students may also utilize the Google Voice number (762-585-4840) to send messages for a quick response.</w:t>
      </w:r>
    </w:p>
    <w:p w:rsidR="00CA325F" w:rsidRDefault="00CA325F" w:rsidP="00A76769">
      <w:r>
        <w:t xml:space="preserve">Students, parents and guardians, I encourage you all to join the remind groups as this will be the main way I send out communication about upcoming assessments and due dates for the class. </w:t>
      </w:r>
    </w:p>
    <w:p w:rsidR="009F3436" w:rsidRDefault="009F3436" w:rsidP="00A76769">
      <w:r>
        <w:t>Remind codes by class:</w:t>
      </w:r>
    </w:p>
    <w:p w:rsidR="00CA325F" w:rsidRDefault="00CA325F" w:rsidP="00A76769">
      <w:r>
        <w:t>3</w:t>
      </w:r>
      <w:r w:rsidRPr="00CA325F">
        <w:rPr>
          <w:vertAlign w:val="superscript"/>
        </w:rPr>
        <w:t>rd</w:t>
      </w:r>
      <w:r>
        <w:t xml:space="preserve"> - @</w:t>
      </w:r>
      <w:proofErr w:type="spellStart"/>
      <w:r>
        <w:t>srdani</w:t>
      </w:r>
      <w:proofErr w:type="spellEnd"/>
    </w:p>
    <w:p w:rsidR="009F3436" w:rsidRDefault="009F3436" w:rsidP="00A76769">
      <w:r>
        <w:t>4</w:t>
      </w:r>
      <w:r w:rsidRPr="009F3436">
        <w:rPr>
          <w:vertAlign w:val="superscript"/>
        </w:rPr>
        <w:t>th</w:t>
      </w:r>
      <w:r>
        <w:t xml:space="preserve"> - @</w:t>
      </w:r>
      <w:proofErr w:type="spellStart"/>
      <w:r>
        <w:t>hgcdak</w:t>
      </w:r>
      <w:proofErr w:type="spellEnd"/>
    </w:p>
    <w:p w:rsidR="009F3436" w:rsidRPr="00A76769" w:rsidRDefault="00CA325F" w:rsidP="00A76769">
      <w:r>
        <w:t>7</w:t>
      </w:r>
      <w:r w:rsidRPr="00CA325F">
        <w:rPr>
          <w:vertAlign w:val="superscript"/>
        </w:rPr>
        <w:t>th</w:t>
      </w:r>
      <w:r w:rsidR="009F3436">
        <w:t xml:space="preserve"> - @ef69bb</w:t>
      </w:r>
    </w:p>
    <w:p w:rsidR="007A38C3" w:rsidRDefault="007A38C3" w:rsidP="007A38C3"/>
    <w:p w:rsidR="009F3436" w:rsidRDefault="009F3436" w:rsidP="007A38C3"/>
    <w:p w:rsidR="009F3436" w:rsidRDefault="009F3436" w:rsidP="007A38C3"/>
    <w:p w:rsidR="009F3436" w:rsidRDefault="009F3436" w:rsidP="007A38C3"/>
    <w:p w:rsidR="009F3436" w:rsidRDefault="009F3436" w:rsidP="007A38C3">
      <w:bookmarkStart w:id="0" w:name="_GoBack"/>
      <w:bookmarkEnd w:id="0"/>
    </w:p>
    <w:p w:rsidR="009F3436" w:rsidRDefault="009F3436" w:rsidP="007A38C3"/>
    <w:p w:rsidR="009F3436" w:rsidRDefault="009F3436" w:rsidP="007A38C3"/>
    <w:p w:rsidR="00CA325F" w:rsidRDefault="00CA325F" w:rsidP="007A38C3"/>
    <w:p w:rsidR="009F3436" w:rsidRDefault="009F3436" w:rsidP="007A38C3"/>
    <w:p w:rsidR="00397E3F" w:rsidRDefault="00397E3F" w:rsidP="00397E3F">
      <w:pPr>
        <w:pStyle w:val="NoSpacing"/>
        <w:jc w:val="center"/>
      </w:pPr>
      <w:r>
        <w:t>------------------------------------------cut her</w:t>
      </w:r>
      <w:r w:rsidR="00CA325F">
        <w:t>e and return by Friday August 16</w:t>
      </w:r>
      <w:r>
        <w:t>th-----------------------------------------</w:t>
      </w:r>
    </w:p>
    <w:p w:rsidR="00397E3F" w:rsidRDefault="00397E3F" w:rsidP="00397E3F">
      <w:pPr>
        <w:pStyle w:val="NoSpacing"/>
        <w:jc w:val="center"/>
      </w:pPr>
    </w:p>
    <w:tbl>
      <w:tblPr>
        <w:tblStyle w:val="TableGrid"/>
        <w:tblW w:w="0" w:type="auto"/>
        <w:tblLook w:val="04A0" w:firstRow="1" w:lastRow="0" w:firstColumn="1" w:lastColumn="0" w:noHBand="0" w:noVBand="1"/>
      </w:tblPr>
      <w:tblGrid>
        <w:gridCol w:w="4675"/>
        <w:gridCol w:w="4675"/>
      </w:tblGrid>
      <w:tr w:rsidR="00397E3F" w:rsidTr="005E7A79">
        <w:tc>
          <w:tcPr>
            <w:tcW w:w="4675" w:type="dxa"/>
          </w:tcPr>
          <w:p w:rsidR="00397E3F" w:rsidRDefault="00397E3F" w:rsidP="005E7A79">
            <w:r>
              <w:t>Guardian Name:</w:t>
            </w:r>
          </w:p>
          <w:p w:rsidR="00397E3F" w:rsidRDefault="00397E3F" w:rsidP="005E7A79"/>
          <w:p w:rsidR="00CA325F" w:rsidRDefault="00CA325F" w:rsidP="005E7A79"/>
        </w:tc>
        <w:tc>
          <w:tcPr>
            <w:tcW w:w="4675" w:type="dxa"/>
          </w:tcPr>
          <w:p w:rsidR="00397E3F" w:rsidRDefault="00397E3F" w:rsidP="005E7A79">
            <w:r>
              <w:t>Guardian Signature:</w:t>
            </w:r>
          </w:p>
        </w:tc>
      </w:tr>
      <w:tr w:rsidR="00397E3F" w:rsidTr="005E7A79">
        <w:tc>
          <w:tcPr>
            <w:tcW w:w="4675" w:type="dxa"/>
          </w:tcPr>
          <w:p w:rsidR="00397E3F" w:rsidRDefault="00397E3F" w:rsidP="005E7A79">
            <w:r>
              <w:t xml:space="preserve">Guardian 2 Name: </w:t>
            </w:r>
          </w:p>
          <w:p w:rsidR="00397E3F" w:rsidRDefault="00397E3F" w:rsidP="005E7A79"/>
          <w:p w:rsidR="00CA325F" w:rsidRDefault="00CA325F" w:rsidP="005E7A79"/>
        </w:tc>
        <w:tc>
          <w:tcPr>
            <w:tcW w:w="4675" w:type="dxa"/>
          </w:tcPr>
          <w:p w:rsidR="00397E3F" w:rsidRDefault="00397E3F" w:rsidP="005E7A79">
            <w:r>
              <w:t>Guardian 2 Signature:</w:t>
            </w:r>
          </w:p>
        </w:tc>
      </w:tr>
      <w:tr w:rsidR="00397E3F" w:rsidTr="005E7A79">
        <w:tc>
          <w:tcPr>
            <w:tcW w:w="4675" w:type="dxa"/>
          </w:tcPr>
          <w:p w:rsidR="00397E3F" w:rsidRDefault="00397E3F" w:rsidP="005E7A79">
            <w:r>
              <w:t>Student Name:</w:t>
            </w:r>
          </w:p>
          <w:p w:rsidR="00397E3F" w:rsidRDefault="00397E3F" w:rsidP="005E7A79"/>
          <w:p w:rsidR="00CA325F" w:rsidRDefault="00CA325F" w:rsidP="005E7A79"/>
        </w:tc>
        <w:tc>
          <w:tcPr>
            <w:tcW w:w="4675" w:type="dxa"/>
          </w:tcPr>
          <w:p w:rsidR="00397E3F" w:rsidRDefault="00397E3F" w:rsidP="005E7A79">
            <w:r>
              <w:t>Student Signature:</w:t>
            </w:r>
          </w:p>
        </w:tc>
      </w:tr>
      <w:tr w:rsidR="00397E3F" w:rsidTr="005E7A79">
        <w:tc>
          <w:tcPr>
            <w:tcW w:w="4675" w:type="dxa"/>
          </w:tcPr>
          <w:p w:rsidR="00397E3F" w:rsidRDefault="009F3436" w:rsidP="005E7A79">
            <w:r>
              <w:t xml:space="preserve">Guardian </w:t>
            </w:r>
            <w:r w:rsidR="00397E3F">
              <w:t>Contact phone number:</w:t>
            </w:r>
          </w:p>
          <w:p w:rsidR="00397E3F" w:rsidRDefault="00397E3F" w:rsidP="005E7A79"/>
          <w:p w:rsidR="00397E3F" w:rsidRDefault="00397E3F" w:rsidP="005E7A79"/>
        </w:tc>
        <w:tc>
          <w:tcPr>
            <w:tcW w:w="4675" w:type="dxa"/>
          </w:tcPr>
          <w:p w:rsidR="00397E3F" w:rsidRDefault="009F3436" w:rsidP="005E7A79">
            <w:r>
              <w:t xml:space="preserve">Guardian </w:t>
            </w:r>
            <w:r w:rsidR="00397E3F">
              <w:t>Contact e-mail:</w:t>
            </w:r>
          </w:p>
        </w:tc>
      </w:tr>
    </w:tbl>
    <w:p w:rsidR="00395581" w:rsidRDefault="00395581" w:rsidP="009F3436"/>
    <w:sectPr w:rsidR="00395581" w:rsidSect="007A38C3">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256D"/>
    <w:multiLevelType w:val="hybridMultilevel"/>
    <w:tmpl w:val="7598E6A4"/>
    <w:lvl w:ilvl="0" w:tplc="209EB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754F06"/>
    <w:multiLevelType w:val="hybridMultilevel"/>
    <w:tmpl w:val="A97447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E90"/>
    <w:rsid w:val="00022018"/>
    <w:rsid w:val="0036360A"/>
    <w:rsid w:val="00395581"/>
    <w:rsid w:val="00397E3F"/>
    <w:rsid w:val="006D2E90"/>
    <w:rsid w:val="007A38C3"/>
    <w:rsid w:val="007D125E"/>
    <w:rsid w:val="009F3436"/>
    <w:rsid w:val="00A76769"/>
    <w:rsid w:val="00C53315"/>
    <w:rsid w:val="00CA325F"/>
    <w:rsid w:val="00CB4113"/>
    <w:rsid w:val="00EE2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2CDB3"/>
  <w15:docId w15:val="{08804748-B0CB-4C26-BE43-F55255F1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2E90"/>
    <w:rPr>
      <w:color w:val="0563C1" w:themeColor="hyperlink"/>
      <w:u w:val="single"/>
    </w:rPr>
  </w:style>
  <w:style w:type="table" w:styleId="TableGrid">
    <w:name w:val="Table Grid"/>
    <w:basedOn w:val="TableNormal"/>
    <w:uiPriority w:val="39"/>
    <w:rsid w:val="006D2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2E90"/>
    <w:pPr>
      <w:ind w:left="720"/>
      <w:contextualSpacing/>
    </w:pPr>
  </w:style>
  <w:style w:type="paragraph" w:styleId="NoSpacing">
    <w:name w:val="No Spacing"/>
    <w:uiPriority w:val="1"/>
    <w:qFormat/>
    <w:rsid w:val="007A38C3"/>
    <w:pPr>
      <w:spacing w:after="0" w:line="240" w:lineRule="auto"/>
    </w:pPr>
  </w:style>
  <w:style w:type="paragraph" w:styleId="BalloonText">
    <w:name w:val="Balloon Text"/>
    <w:basedOn w:val="Normal"/>
    <w:link w:val="BalloonTextChar"/>
    <w:uiPriority w:val="99"/>
    <w:semiHidden/>
    <w:unhideWhenUsed/>
    <w:rsid w:val="00397E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E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C9767-B84D-4323-B9CB-5256DD9DB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6004</TotalTime>
  <Pages>4</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2019-08-12T13:36:00Z</cp:lastPrinted>
  <dcterms:created xsi:type="dcterms:W3CDTF">2018-08-06T14:15:00Z</dcterms:created>
  <dcterms:modified xsi:type="dcterms:W3CDTF">2019-08-12T15:35:00Z</dcterms:modified>
</cp:coreProperties>
</file>