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23"/>
        <w:gridCol w:w="1017"/>
        <w:gridCol w:w="1913"/>
        <w:gridCol w:w="2568"/>
        <w:gridCol w:w="1267"/>
        <w:gridCol w:w="1436"/>
        <w:gridCol w:w="4101"/>
        <w:gridCol w:w="2061"/>
      </w:tblGrid>
      <w:tr w:rsidR="00CE6AA5" w:rsidRPr="002D02E5" w14:paraId="171028A4" w14:textId="77777777" w:rsidTr="00CF4166">
        <w:trPr>
          <w:trHeight w:val="709"/>
        </w:trPr>
        <w:tc>
          <w:tcPr>
            <w:tcW w:w="14513" w:type="dxa"/>
            <w:gridSpan w:val="8"/>
          </w:tcPr>
          <w:p w14:paraId="4118BED3" w14:textId="677F6619" w:rsidR="00365618" w:rsidRPr="00984548"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984548">
              <w:rPr>
                <w:rFonts w:cstheme="minorHAnsi"/>
                <w:b/>
              </w:rPr>
              <w:t xml:space="preserve">: </w:t>
            </w:r>
            <w:r w:rsidRPr="00984548">
              <w:rPr>
                <w:rFonts w:ascii="Lato" w:hAnsi="Lato"/>
                <w:b/>
                <w:bCs/>
                <w:color w:val="2D3B45"/>
                <w:sz w:val="28"/>
                <w:szCs w:val="28"/>
              </w:rPr>
              <w:t xml:space="preserve"> </w:t>
            </w:r>
            <w:r w:rsidRPr="00984548">
              <w:rPr>
                <w:rFonts w:cstheme="minorHAnsi"/>
              </w:rPr>
              <w:t>ELAGSE9-10RL9: </w:t>
            </w:r>
            <w:proofErr w:type="gramStart"/>
            <w:r w:rsidRPr="00984548">
              <w:rPr>
                <w:rFonts w:cstheme="minorHAnsi"/>
              </w:rPr>
              <w:t>ANALYZE  how</w:t>
            </w:r>
            <w:proofErr w:type="gramEnd"/>
            <w:r w:rsidRPr="00984548">
              <w:rPr>
                <w:rFonts w:cstheme="minorHAnsi"/>
              </w:rPr>
              <w:t xml:space="preserve"> an </w:t>
            </w:r>
            <w:r w:rsidRPr="00984548">
              <w:rPr>
                <w:rFonts w:cstheme="minorHAnsi"/>
                <w:u w:val="single"/>
              </w:rPr>
              <w:t>author draws on and transforms source material in a specific work</w:t>
            </w:r>
            <w:r w:rsidRPr="00984548">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984548">
              <w:rPr>
                <w:rFonts w:cstheme="minorHAnsi"/>
              </w:rPr>
              <w:t>ELAGSE9-10RL4: DETERMINE the </w:t>
            </w:r>
            <w:r w:rsidRPr="00984548">
              <w:rPr>
                <w:rFonts w:cstheme="minorHAnsi"/>
                <w:u w:val="single"/>
              </w:rPr>
              <w:t>meaning of words and phrases</w:t>
            </w:r>
            <w:r w:rsidRPr="00984548">
              <w:rPr>
                <w:rFonts w:cstheme="minorHAnsi"/>
              </w:rPr>
              <w:t> as they are used in the text, including </w:t>
            </w:r>
            <w:r w:rsidRPr="00984548">
              <w:rPr>
                <w:rFonts w:cstheme="minorHAnsi"/>
                <w:u w:val="single"/>
              </w:rPr>
              <w:t>figurative </w:t>
            </w:r>
            <w:r w:rsidRPr="00984548">
              <w:rPr>
                <w:rFonts w:cstheme="minorHAnsi"/>
              </w:rPr>
              <w:t>and </w:t>
            </w:r>
            <w:r w:rsidRPr="00984548">
              <w:rPr>
                <w:rFonts w:cstheme="minorHAnsi"/>
                <w:u w:val="single"/>
              </w:rPr>
              <w:t>connotative meanings</w:t>
            </w:r>
            <w:r w:rsidRPr="00984548">
              <w:rPr>
                <w:rFonts w:cstheme="minorHAnsi"/>
              </w:rPr>
              <w:t>; ANALYZE the </w:t>
            </w:r>
            <w:r w:rsidRPr="00984548">
              <w:rPr>
                <w:rFonts w:cstheme="minorHAnsi"/>
                <w:u w:val="single"/>
              </w:rPr>
              <w:t>cumulative impact of specific word choices on meaning and tone</w:t>
            </w:r>
            <w:r w:rsidRPr="00984548">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736C4E"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736C4E"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736C4E" w:rsidRPr="002D02E5" w14:paraId="1E444C1D" w14:textId="77777777" w:rsidTr="00984548">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0C46C4B6" w14:textId="77777777" w:rsidR="00D971F6" w:rsidRDefault="00933470" w:rsidP="00942E12">
            <w:pPr>
              <w:rPr>
                <w:rFonts w:cstheme="minorHAnsi"/>
                <w:sz w:val="16"/>
                <w:szCs w:val="16"/>
              </w:rPr>
            </w:pPr>
            <w:r>
              <w:rPr>
                <w:rFonts w:cstheme="minorHAnsi"/>
                <w:sz w:val="16"/>
                <w:szCs w:val="16"/>
              </w:rPr>
              <w:t>I am learning how to create questions based on an article.</w:t>
            </w:r>
          </w:p>
          <w:p w14:paraId="074761DC" w14:textId="77777777" w:rsidR="00933470" w:rsidRDefault="00933470" w:rsidP="00942E12">
            <w:pPr>
              <w:rPr>
                <w:rFonts w:cstheme="minorHAnsi"/>
                <w:sz w:val="16"/>
                <w:szCs w:val="16"/>
              </w:rPr>
            </w:pPr>
          </w:p>
          <w:p w14:paraId="7130EB18" w14:textId="77777777" w:rsidR="00933470" w:rsidRDefault="00933470" w:rsidP="00942E12">
            <w:pPr>
              <w:rPr>
                <w:rFonts w:cstheme="minorHAnsi"/>
                <w:sz w:val="16"/>
                <w:szCs w:val="16"/>
              </w:rPr>
            </w:pPr>
            <w:r>
              <w:rPr>
                <w:rFonts w:cstheme="minorHAnsi"/>
                <w:sz w:val="16"/>
                <w:szCs w:val="16"/>
              </w:rPr>
              <w:t>I can practice close and critical reading.</w:t>
            </w:r>
          </w:p>
          <w:p w14:paraId="35F749C7" w14:textId="77777777" w:rsidR="00933470" w:rsidRDefault="00933470" w:rsidP="00942E12">
            <w:pPr>
              <w:rPr>
                <w:rFonts w:cstheme="minorHAnsi"/>
                <w:sz w:val="16"/>
                <w:szCs w:val="16"/>
              </w:rPr>
            </w:pPr>
          </w:p>
          <w:p w14:paraId="3F1A8B67" w14:textId="473D2CB0" w:rsidR="00933470" w:rsidRPr="00D971F6" w:rsidRDefault="00933470" w:rsidP="00942E12">
            <w:pPr>
              <w:rPr>
                <w:rFonts w:cstheme="minorHAnsi"/>
                <w:sz w:val="16"/>
                <w:szCs w:val="16"/>
              </w:rPr>
            </w:pPr>
            <w:r>
              <w:rPr>
                <w:rFonts w:cstheme="minorHAnsi"/>
                <w:sz w:val="16"/>
                <w:szCs w:val="16"/>
              </w:rPr>
              <w:t>I can identify the main claim in an article.</w:t>
            </w:r>
          </w:p>
        </w:tc>
        <w:tc>
          <w:tcPr>
            <w:tcW w:w="3126" w:type="dxa"/>
            <w:shd w:val="clear" w:color="auto" w:fill="auto"/>
          </w:tcPr>
          <w:p w14:paraId="7862C628" w14:textId="388DFE83" w:rsidR="00D971F6" w:rsidRPr="002234D5" w:rsidRDefault="00984548" w:rsidP="00365618">
            <w:pPr>
              <w:rPr>
                <w:rFonts w:cstheme="minorHAnsi"/>
                <w:sz w:val="16"/>
                <w:szCs w:val="16"/>
              </w:rPr>
            </w:pPr>
            <w:r>
              <w:rPr>
                <w:rFonts w:cstheme="minorHAnsi"/>
                <w:sz w:val="16"/>
                <w:szCs w:val="16"/>
              </w:rPr>
              <w:t>How do you think teachers create questions for a quiz/test?</w:t>
            </w:r>
          </w:p>
        </w:tc>
        <w:tc>
          <w:tcPr>
            <w:tcW w:w="3595" w:type="dxa"/>
            <w:shd w:val="clear" w:color="auto" w:fill="auto"/>
          </w:tcPr>
          <w:p w14:paraId="56C8AEAC" w14:textId="77777777" w:rsidR="00984548" w:rsidRDefault="00984548" w:rsidP="00984548">
            <w:pPr>
              <w:rPr>
                <w:rFonts w:cstheme="minorHAnsi"/>
                <w:b/>
                <w:bCs/>
                <w:sz w:val="16"/>
                <w:szCs w:val="16"/>
              </w:rPr>
            </w:pPr>
            <w:r>
              <w:rPr>
                <w:rFonts w:cstheme="minorHAnsi"/>
                <w:b/>
                <w:bCs/>
                <w:sz w:val="16"/>
                <w:szCs w:val="16"/>
              </w:rPr>
              <w:t>Student Created Quiz:</w:t>
            </w:r>
          </w:p>
          <w:p w14:paraId="7A114960" w14:textId="0635BE0D" w:rsidR="00984548" w:rsidRPr="00984548" w:rsidRDefault="00984548" w:rsidP="00984548">
            <w:pPr>
              <w:rPr>
                <w:rFonts w:cstheme="minorHAnsi"/>
                <w:sz w:val="16"/>
                <w:szCs w:val="16"/>
              </w:rPr>
            </w:pPr>
            <w:r w:rsidRPr="00984548">
              <w:rPr>
                <w:rFonts w:cstheme="minorHAnsi"/>
                <w:sz w:val="16"/>
                <w:szCs w:val="16"/>
              </w:rPr>
              <w:t>You are now the teacher. You need to create five multiple choice/short answer questions for the article </w:t>
            </w:r>
            <w:hyperlink r:id="rId13" w:tooltip="Read: Archaeology's Tech Revolution" w:history="1">
              <w:r w:rsidRPr="00984548">
                <w:rPr>
                  <w:rStyle w:val="Hyperlink"/>
                  <w:rFonts w:cstheme="minorHAnsi"/>
                  <w:sz w:val="16"/>
                  <w:szCs w:val="16"/>
                </w:rPr>
                <w:t>Archaeology's Tech Revolution</w:t>
              </w:r>
            </w:hyperlink>
            <w:r w:rsidRPr="00984548">
              <w:rPr>
                <w:rFonts w:cstheme="minorHAnsi"/>
                <w:sz w:val="16"/>
                <w:szCs w:val="16"/>
              </w:rPr>
              <w:t>. If you create multiple choice questions, you need to come up with four possible answers and then have the answer key. If you create short answer questions, you need to write out an example answer.</w:t>
            </w:r>
          </w:p>
          <w:p w14:paraId="0438DF04" w14:textId="77777777" w:rsidR="00984548" w:rsidRPr="00984548" w:rsidRDefault="00984548" w:rsidP="00984548">
            <w:pPr>
              <w:rPr>
                <w:rFonts w:cstheme="minorHAnsi"/>
                <w:sz w:val="16"/>
                <w:szCs w:val="16"/>
              </w:rPr>
            </w:pPr>
            <w:r w:rsidRPr="00984548">
              <w:rPr>
                <w:rFonts w:cstheme="minorHAnsi"/>
                <w:sz w:val="16"/>
                <w:szCs w:val="16"/>
              </w:rPr>
              <w:t>You will write all your stuff on paper and turn it in. </w:t>
            </w:r>
          </w:p>
          <w:p w14:paraId="14D048BD" w14:textId="77777777" w:rsidR="00984548" w:rsidRPr="00984548" w:rsidRDefault="00984548" w:rsidP="00984548">
            <w:pPr>
              <w:rPr>
                <w:rFonts w:cstheme="minorHAnsi"/>
                <w:sz w:val="16"/>
                <w:szCs w:val="16"/>
              </w:rPr>
            </w:pPr>
            <w:r w:rsidRPr="00984548">
              <w:rPr>
                <w:rFonts w:cstheme="minorHAnsi"/>
                <w:sz w:val="16"/>
                <w:szCs w:val="16"/>
              </w:rPr>
              <w:t>Keep the following standards in mind, while you are writing your questions:</w:t>
            </w:r>
          </w:p>
          <w:p w14:paraId="15833B8D" w14:textId="77777777" w:rsidR="00984548" w:rsidRPr="00984548" w:rsidRDefault="00984548" w:rsidP="00984548">
            <w:pPr>
              <w:rPr>
                <w:rFonts w:cstheme="minorHAnsi"/>
                <w:sz w:val="16"/>
                <w:szCs w:val="16"/>
              </w:rPr>
            </w:pPr>
            <w:r w:rsidRPr="00984548">
              <w:rPr>
                <w:rFonts w:cstheme="minorHAnsi"/>
                <w:b/>
                <w:bCs/>
                <w:sz w:val="16"/>
                <w:szCs w:val="16"/>
              </w:rPr>
              <w:t>ELAGSE9-10RI3:</w:t>
            </w:r>
            <w:r w:rsidRPr="00984548">
              <w:rPr>
                <w:rFonts w:cstheme="minorHAnsi"/>
                <w:sz w:val="16"/>
                <w:szCs w:val="16"/>
              </w:rPr>
              <w:t> </w:t>
            </w:r>
            <w:r w:rsidRPr="00984548">
              <w:rPr>
                <w:rFonts w:cstheme="minorHAnsi"/>
                <w:b/>
                <w:bCs/>
                <w:sz w:val="16"/>
                <w:szCs w:val="16"/>
              </w:rPr>
              <w:t>ANALYZE</w:t>
            </w:r>
            <w:r w:rsidRPr="00984548">
              <w:rPr>
                <w:rFonts w:cstheme="minorHAnsi"/>
                <w:sz w:val="16"/>
                <w:szCs w:val="16"/>
              </w:rPr>
              <w:t> how the </w:t>
            </w:r>
            <w:r w:rsidRPr="00984548">
              <w:rPr>
                <w:rFonts w:cstheme="minorHAnsi"/>
                <w:b/>
                <w:bCs/>
                <w:sz w:val="16"/>
                <w:szCs w:val="16"/>
              </w:rPr>
              <w:t>author unfolds an analysis or series of ideas or events</w:t>
            </w:r>
            <w:r w:rsidRPr="00984548">
              <w:rPr>
                <w:rFonts w:cstheme="minorHAnsi"/>
                <w:sz w:val="16"/>
                <w:szCs w:val="16"/>
              </w:rPr>
              <w:t>, including the </w:t>
            </w:r>
            <w:r w:rsidRPr="00984548">
              <w:rPr>
                <w:rFonts w:cstheme="minorHAnsi"/>
                <w:b/>
                <w:bCs/>
                <w:sz w:val="16"/>
                <w:szCs w:val="16"/>
              </w:rPr>
              <w:t>order in which the points are made</w:t>
            </w:r>
            <w:r w:rsidRPr="00984548">
              <w:rPr>
                <w:rFonts w:cstheme="minorHAnsi"/>
                <w:sz w:val="16"/>
                <w:szCs w:val="16"/>
              </w:rPr>
              <w:t>, how they are </w:t>
            </w:r>
            <w:r w:rsidRPr="00984548">
              <w:rPr>
                <w:rFonts w:cstheme="minorHAnsi"/>
                <w:b/>
                <w:bCs/>
                <w:sz w:val="16"/>
                <w:szCs w:val="16"/>
              </w:rPr>
              <w:t>introduced and developed</w:t>
            </w:r>
            <w:r w:rsidRPr="00984548">
              <w:rPr>
                <w:rFonts w:cstheme="minorHAnsi"/>
                <w:sz w:val="16"/>
                <w:szCs w:val="16"/>
              </w:rPr>
              <w:t>, and the </w:t>
            </w:r>
            <w:r w:rsidRPr="00984548">
              <w:rPr>
                <w:rFonts w:cstheme="minorHAnsi"/>
                <w:b/>
                <w:bCs/>
                <w:sz w:val="16"/>
                <w:szCs w:val="16"/>
              </w:rPr>
              <w:t>connections</w:t>
            </w:r>
            <w:r w:rsidRPr="00984548">
              <w:rPr>
                <w:rFonts w:cstheme="minorHAnsi"/>
                <w:sz w:val="16"/>
                <w:szCs w:val="16"/>
              </w:rPr>
              <w:t> that are drawn between them.</w:t>
            </w:r>
          </w:p>
          <w:p w14:paraId="66904F3C" w14:textId="77777777" w:rsidR="00984548" w:rsidRPr="00984548" w:rsidRDefault="00984548" w:rsidP="00984548">
            <w:pPr>
              <w:rPr>
                <w:rFonts w:cstheme="minorHAnsi"/>
                <w:sz w:val="16"/>
                <w:szCs w:val="16"/>
              </w:rPr>
            </w:pPr>
            <w:r w:rsidRPr="00984548">
              <w:rPr>
                <w:rFonts w:cstheme="minorHAnsi"/>
                <w:b/>
                <w:bCs/>
                <w:sz w:val="16"/>
                <w:szCs w:val="16"/>
              </w:rPr>
              <w:t>ELAGSE9-10RI4: DETERMINE</w:t>
            </w:r>
            <w:r w:rsidRPr="00984548">
              <w:rPr>
                <w:rFonts w:cstheme="minorHAnsi"/>
                <w:sz w:val="16"/>
                <w:szCs w:val="16"/>
              </w:rPr>
              <w:t> the </w:t>
            </w:r>
            <w:r w:rsidRPr="00984548">
              <w:rPr>
                <w:rFonts w:cstheme="minorHAnsi"/>
                <w:b/>
                <w:bCs/>
                <w:sz w:val="16"/>
                <w:szCs w:val="16"/>
              </w:rPr>
              <w:t>meaning of words and phrases</w:t>
            </w:r>
            <w:r w:rsidRPr="00984548">
              <w:rPr>
                <w:rFonts w:cstheme="minorHAnsi"/>
                <w:sz w:val="16"/>
                <w:szCs w:val="16"/>
              </w:rPr>
              <w:t> as they are used in a text, including </w:t>
            </w:r>
            <w:r w:rsidRPr="00984548">
              <w:rPr>
                <w:rFonts w:cstheme="minorHAnsi"/>
                <w:b/>
                <w:bCs/>
                <w:sz w:val="16"/>
                <w:szCs w:val="16"/>
              </w:rPr>
              <w:t>figurative, connotative, and technical meanings</w:t>
            </w:r>
            <w:r w:rsidRPr="00984548">
              <w:rPr>
                <w:rFonts w:cstheme="minorHAnsi"/>
                <w:sz w:val="16"/>
                <w:szCs w:val="16"/>
              </w:rPr>
              <w:t>; </w:t>
            </w:r>
            <w:r w:rsidRPr="00984548">
              <w:rPr>
                <w:rFonts w:cstheme="minorHAnsi"/>
                <w:b/>
                <w:bCs/>
                <w:sz w:val="16"/>
                <w:szCs w:val="16"/>
              </w:rPr>
              <w:t>ANALYZE</w:t>
            </w:r>
            <w:r w:rsidRPr="00984548">
              <w:rPr>
                <w:rFonts w:cstheme="minorHAnsi"/>
                <w:sz w:val="16"/>
                <w:szCs w:val="16"/>
              </w:rPr>
              <w:t> the </w:t>
            </w:r>
            <w:r w:rsidRPr="00984548">
              <w:rPr>
                <w:rFonts w:cstheme="minorHAnsi"/>
                <w:b/>
                <w:bCs/>
                <w:sz w:val="16"/>
                <w:szCs w:val="16"/>
              </w:rPr>
              <w:t>cumulative impact of specific word choices on meaning and tone</w:t>
            </w:r>
            <w:r w:rsidRPr="00984548">
              <w:rPr>
                <w:rFonts w:cstheme="minorHAnsi"/>
                <w:sz w:val="16"/>
                <w:szCs w:val="16"/>
              </w:rPr>
              <w:t> (e.g., how the language of a court opinion differs from that of a newspaper).</w:t>
            </w:r>
          </w:p>
          <w:p w14:paraId="0058E146" w14:textId="0699B6A4" w:rsidR="00D971F6" w:rsidRPr="00E64160" w:rsidRDefault="00984548" w:rsidP="009B02D5">
            <w:pPr>
              <w:rPr>
                <w:rFonts w:cstheme="minorHAnsi"/>
                <w:sz w:val="16"/>
                <w:szCs w:val="16"/>
              </w:rPr>
            </w:pPr>
            <w:r w:rsidRPr="00984548">
              <w:rPr>
                <w:rFonts w:cstheme="minorHAnsi"/>
                <w:sz w:val="16"/>
                <w:szCs w:val="16"/>
              </w:rPr>
              <w:t>Also keep DOK level questions in mind:</w:t>
            </w:r>
            <w:r>
              <w:rPr>
                <w:rFonts w:cstheme="minorHAnsi"/>
                <w:sz w:val="16"/>
                <w:szCs w:val="16"/>
              </w:rPr>
              <w:t xml:space="preserve"> (image on canvas)</w:t>
            </w:r>
          </w:p>
        </w:tc>
        <w:tc>
          <w:tcPr>
            <w:tcW w:w="1473" w:type="dxa"/>
            <w:shd w:val="clear" w:color="auto" w:fill="auto"/>
          </w:tcPr>
          <w:p w14:paraId="6CC6EDE7" w14:textId="000D5657" w:rsidR="00D971F6" w:rsidRPr="005E7DC6" w:rsidRDefault="00984548" w:rsidP="0074103E">
            <w:pPr>
              <w:rPr>
                <w:rFonts w:cstheme="minorHAnsi"/>
                <w:sz w:val="16"/>
                <w:szCs w:val="16"/>
              </w:rPr>
            </w:pPr>
            <w:r>
              <w:rPr>
                <w:rFonts w:cstheme="minorHAnsi"/>
                <w:sz w:val="16"/>
                <w:szCs w:val="16"/>
              </w:rPr>
              <w:t>Read: Archaeology’s Tech Revolution</w:t>
            </w:r>
          </w:p>
        </w:tc>
        <w:tc>
          <w:tcPr>
            <w:tcW w:w="1541" w:type="dxa"/>
            <w:shd w:val="clear" w:color="auto" w:fill="000000" w:themeFill="text1"/>
          </w:tcPr>
          <w:p w14:paraId="26A1AEF5" w14:textId="07527647" w:rsidR="000E44A4" w:rsidRPr="00E64160" w:rsidRDefault="000E44A4" w:rsidP="00D971F6">
            <w:pPr>
              <w:rPr>
                <w:rFonts w:cstheme="minorHAnsi"/>
                <w:sz w:val="16"/>
                <w:szCs w:val="16"/>
              </w:rPr>
            </w:pPr>
          </w:p>
        </w:tc>
        <w:tc>
          <w:tcPr>
            <w:tcW w:w="1528" w:type="dxa"/>
            <w:shd w:val="clear" w:color="auto" w:fill="auto"/>
          </w:tcPr>
          <w:p w14:paraId="23C1AE6B" w14:textId="551E9D5F" w:rsidR="001B5872" w:rsidRPr="00E64160" w:rsidRDefault="00984548" w:rsidP="00B24A8B">
            <w:pPr>
              <w:rPr>
                <w:rFonts w:cstheme="minorHAnsi"/>
                <w:sz w:val="16"/>
                <w:szCs w:val="16"/>
              </w:rPr>
            </w:pPr>
            <w:r>
              <w:rPr>
                <w:rFonts w:cstheme="minorHAnsi"/>
                <w:sz w:val="16"/>
                <w:szCs w:val="16"/>
              </w:rPr>
              <w:t>Take notes and start on questions for Student Created Quiz.</w:t>
            </w:r>
          </w:p>
        </w:tc>
        <w:tc>
          <w:tcPr>
            <w:tcW w:w="1277" w:type="dxa"/>
            <w:shd w:val="clear" w:color="auto" w:fill="auto"/>
          </w:tcPr>
          <w:p w14:paraId="584D084D" w14:textId="5D93790E" w:rsidR="002A1782" w:rsidRPr="002234D5" w:rsidRDefault="00984548" w:rsidP="002234D5">
            <w:pPr>
              <w:rPr>
                <w:rFonts w:cstheme="minorHAnsi"/>
                <w:sz w:val="16"/>
                <w:szCs w:val="16"/>
              </w:rPr>
            </w:pPr>
            <w:r>
              <w:rPr>
                <w:rFonts w:cstheme="minorHAnsi"/>
                <w:sz w:val="16"/>
                <w:szCs w:val="16"/>
              </w:rPr>
              <w:t>What information did you need first to create a question?</w:t>
            </w:r>
          </w:p>
        </w:tc>
      </w:tr>
      <w:tr w:rsidR="00736C4E" w:rsidRPr="002D02E5" w14:paraId="564B18BB" w14:textId="77777777" w:rsidTr="00736C4E">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lastRenderedPageBreak/>
              <w:t xml:space="preserve">      </w:t>
            </w:r>
            <w:r w:rsidRPr="00C423AB">
              <w:rPr>
                <w:rFonts w:cstheme="minorHAnsi"/>
                <w:b/>
                <w:color w:val="595959" w:themeColor="text1" w:themeTint="A6"/>
                <w:sz w:val="24"/>
              </w:rPr>
              <w:t>Tues</w:t>
            </w:r>
          </w:p>
        </w:tc>
        <w:tc>
          <w:tcPr>
            <w:tcW w:w="1355" w:type="dxa"/>
            <w:shd w:val="clear" w:color="auto" w:fill="auto"/>
          </w:tcPr>
          <w:p w14:paraId="13B14DF9" w14:textId="77777777" w:rsidR="00C558BA" w:rsidRDefault="00984548" w:rsidP="00D12CD6">
            <w:pPr>
              <w:rPr>
                <w:rFonts w:cstheme="minorHAnsi"/>
                <w:b/>
                <w:bCs/>
                <w:sz w:val="16"/>
                <w:szCs w:val="16"/>
              </w:rPr>
            </w:pPr>
            <w:r w:rsidRPr="00984548">
              <w:rPr>
                <w:rFonts w:cstheme="minorHAnsi"/>
                <w:b/>
                <w:bCs/>
                <w:sz w:val="16"/>
                <w:szCs w:val="16"/>
              </w:rPr>
              <w:t>EOC Testing Schedule: Periods 1,5,2</w:t>
            </w:r>
          </w:p>
          <w:p w14:paraId="3A34F378" w14:textId="77777777" w:rsidR="00933470" w:rsidRDefault="00933470" w:rsidP="00D12CD6">
            <w:pPr>
              <w:rPr>
                <w:rFonts w:cstheme="minorHAnsi"/>
                <w:b/>
                <w:bCs/>
                <w:sz w:val="16"/>
                <w:szCs w:val="16"/>
              </w:rPr>
            </w:pPr>
          </w:p>
          <w:p w14:paraId="1C6D0AAD"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1E3F5EA6" w14:textId="77777777" w:rsidR="00933470" w:rsidRDefault="00933470" w:rsidP="00933470">
            <w:pPr>
              <w:rPr>
                <w:rFonts w:cstheme="minorHAnsi"/>
                <w:sz w:val="16"/>
                <w:szCs w:val="16"/>
              </w:rPr>
            </w:pPr>
          </w:p>
          <w:p w14:paraId="001ECAF1" w14:textId="77777777" w:rsidR="00933470" w:rsidRDefault="00933470" w:rsidP="00933470">
            <w:pPr>
              <w:rPr>
                <w:rFonts w:cstheme="minorHAnsi"/>
                <w:sz w:val="16"/>
                <w:szCs w:val="16"/>
              </w:rPr>
            </w:pPr>
            <w:r>
              <w:rPr>
                <w:rFonts w:cstheme="minorHAnsi"/>
                <w:sz w:val="16"/>
                <w:szCs w:val="16"/>
              </w:rPr>
              <w:t>I can practice close and critical reading.</w:t>
            </w:r>
          </w:p>
          <w:p w14:paraId="385C41B7" w14:textId="77777777" w:rsidR="00933470" w:rsidRDefault="00933470" w:rsidP="00933470">
            <w:pPr>
              <w:rPr>
                <w:rFonts w:cstheme="minorHAnsi"/>
                <w:sz w:val="16"/>
                <w:szCs w:val="16"/>
              </w:rPr>
            </w:pPr>
          </w:p>
          <w:p w14:paraId="7E0EF547" w14:textId="4651CBDE" w:rsidR="00933470" w:rsidRPr="00984548" w:rsidRDefault="00933470" w:rsidP="00933470">
            <w:pPr>
              <w:rPr>
                <w:rFonts w:cstheme="minorHAnsi"/>
                <w:b/>
                <w:bCs/>
                <w:sz w:val="16"/>
                <w:szCs w:val="16"/>
              </w:rPr>
            </w:pPr>
            <w:r>
              <w:rPr>
                <w:rFonts w:cstheme="minorHAnsi"/>
                <w:sz w:val="16"/>
                <w:szCs w:val="16"/>
              </w:rPr>
              <w:t>I can identify the main claim in an article.</w:t>
            </w:r>
          </w:p>
        </w:tc>
        <w:tc>
          <w:tcPr>
            <w:tcW w:w="3126" w:type="dxa"/>
            <w:shd w:val="clear" w:color="auto" w:fill="auto"/>
          </w:tcPr>
          <w:p w14:paraId="57D4EF9F" w14:textId="77777777" w:rsidR="00E30874" w:rsidRDefault="00984548" w:rsidP="00365618">
            <w:pPr>
              <w:rPr>
                <w:rFonts w:cstheme="minorHAnsi"/>
                <w:sz w:val="16"/>
                <w:szCs w:val="16"/>
              </w:rPr>
            </w:pPr>
            <w:r w:rsidRPr="00984548">
              <w:rPr>
                <w:rFonts w:cstheme="minorHAnsi"/>
                <w:b/>
                <w:bCs/>
                <w:sz w:val="16"/>
                <w:szCs w:val="16"/>
                <w:u w:val="single"/>
              </w:rPr>
              <w:t>Period 1:</w:t>
            </w:r>
            <w:r w:rsidR="00736C4E">
              <w:rPr>
                <w:rFonts w:cstheme="minorHAnsi"/>
                <w:b/>
                <w:bCs/>
                <w:sz w:val="16"/>
                <w:szCs w:val="16"/>
                <w:u w:val="single"/>
              </w:rPr>
              <w:t xml:space="preserve"> </w:t>
            </w:r>
            <w:r w:rsidR="00736C4E" w:rsidRPr="00736C4E">
              <w:rPr>
                <w:rFonts w:ascii="Source Sans Pro" w:hAnsi="Source Sans Pro"/>
                <w:color w:val="4C4E50"/>
                <w:sz w:val="30"/>
                <w:szCs w:val="30"/>
                <w:shd w:val="clear" w:color="auto" w:fill="F7F3E5"/>
              </w:rPr>
              <w:t xml:space="preserve"> </w:t>
            </w:r>
            <w:r w:rsidR="00736C4E" w:rsidRPr="00736C4E">
              <w:rPr>
                <w:rFonts w:cstheme="minorHAnsi"/>
                <w:sz w:val="16"/>
                <w:szCs w:val="16"/>
              </w:rPr>
              <w:t>What is the author’s central idea about modern archaeologists?</w:t>
            </w:r>
          </w:p>
          <w:p w14:paraId="1B21500E"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They use the tools first advanced by Indiana Jones.</w:t>
            </w:r>
          </w:p>
          <w:p w14:paraId="51304134"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 They use sophisticated technology that has made onsite fieldwork unnecessary.</w:t>
            </w:r>
          </w:p>
          <w:p w14:paraId="1F37D921"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 They are historians whose main goal is to find artifacts and place them in museums.</w:t>
            </w:r>
          </w:p>
          <w:p w14:paraId="1E9ACA54" w14:textId="0AD818B0" w:rsidR="00736C4E" w:rsidRPr="00736C4E" w:rsidRDefault="00736C4E" w:rsidP="00736C4E">
            <w:pPr>
              <w:pStyle w:val="ListParagraph"/>
              <w:numPr>
                <w:ilvl w:val="0"/>
                <w:numId w:val="37"/>
              </w:numPr>
              <w:rPr>
                <w:rFonts w:cstheme="minorHAnsi"/>
                <w:sz w:val="16"/>
                <w:szCs w:val="16"/>
              </w:rPr>
            </w:pPr>
            <w:r w:rsidRPr="00736C4E">
              <w:rPr>
                <w:rFonts w:cstheme="minorHAnsi"/>
                <w:sz w:val="16"/>
                <w:szCs w:val="16"/>
              </w:rPr>
              <w:t> They are technologically savvy and work to minimize damage to sites and artifacts.</w:t>
            </w:r>
          </w:p>
          <w:p w14:paraId="1A69A2A1" w14:textId="3E3B4216" w:rsidR="00736C4E" w:rsidRPr="00984548" w:rsidRDefault="00736C4E" w:rsidP="00365618">
            <w:pPr>
              <w:rPr>
                <w:rFonts w:cstheme="minorHAnsi"/>
                <w:b/>
                <w:bCs/>
                <w:sz w:val="16"/>
                <w:szCs w:val="16"/>
                <w:u w:val="single"/>
              </w:rPr>
            </w:pPr>
          </w:p>
        </w:tc>
        <w:tc>
          <w:tcPr>
            <w:tcW w:w="3595" w:type="dxa"/>
            <w:shd w:val="clear" w:color="auto" w:fill="000000" w:themeFill="text1"/>
          </w:tcPr>
          <w:p w14:paraId="1EE4AD17" w14:textId="54FCCF6A" w:rsidR="004250A7" w:rsidRPr="00DC3290" w:rsidRDefault="004250A7" w:rsidP="00365618">
            <w:pPr>
              <w:rPr>
                <w:rFonts w:cstheme="minorHAnsi"/>
                <w:sz w:val="16"/>
                <w:szCs w:val="16"/>
              </w:rPr>
            </w:pPr>
          </w:p>
        </w:tc>
        <w:tc>
          <w:tcPr>
            <w:tcW w:w="1473" w:type="dxa"/>
            <w:shd w:val="clear" w:color="auto" w:fill="000000" w:themeFill="text1"/>
          </w:tcPr>
          <w:p w14:paraId="45D10E6B" w14:textId="01ADF006" w:rsidR="005E692E" w:rsidRPr="00DC3290" w:rsidRDefault="005E692E" w:rsidP="0074103E">
            <w:pPr>
              <w:rPr>
                <w:rFonts w:cstheme="minorHAnsi"/>
                <w:sz w:val="16"/>
                <w:szCs w:val="16"/>
              </w:rPr>
            </w:pPr>
          </w:p>
        </w:tc>
        <w:tc>
          <w:tcPr>
            <w:tcW w:w="1541" w:type="dxa"/>
            <w:shd w:val="clear" w:color="auto" w:fill="000000" w:themeFill="text1"/>
          </w:tcPr>
          <w:p w14:paraId="0022E828" w14:textId="7476E446" w:rsidR="00942E12" w:rsidRPr="00E64160" w:rsidRDefault="00942E12" w:rsidP="00D12CD6">
            <w:pPr>
              <w:rPr>
                <w:rFonts w:cstheme="minorHAnsi"/>
                <w:sz w:val="16"/>
                <w:szCs w:val="16"/>
              </w:rPr>
            </w:pPr>
          </w:p>
        </w:tc>
        <w:tc>
          <w:tcPr>
            <w:tcW w:w="1528" w:type="dxa"/>
            <w:shd w:val="clear" w:color="auto" w:fill="auto"/>
          </w:tcPr>
          <w:p w14:paraId="5630EC5E" w14:textId="7A31B64D" w:rsidR="004D7D36" w:rsidRPr="00E64160" w:rsidRDefault="00984548" w:rsidP="00E64160">
            <w:pPr>
              <w:rPr>
                <w:rFonts w:cstheme="minorHAnsi"/>
                <w:sz w:val="16"/>
                <w:szCs w:val="16"/>
              </w:rPr>
            </w:pPr>
            <w:r w:rsidRPr="00984548">
              <w:rPr>
                <w:rFonts w:cstheme="minorHAnsi"/>
                <w:b/>
                <w:bCs/>
                <w:sz w:val="16"/>
                <w:szCs w:val="16"/>
                <w:u w:val="single"/>
              </w:rPr>
              <w:t>Period 1:</w:t>
            </w:r>
            <w:r>
              <w:rPr>
                <w:rFonts w:cstheme="minorHAnsi"/>
                <w:sz w:val="16"/>
                <w:szCs w:val="16"/>
              </w:rPr>
              <w:t xml:space="preserve"> Finish writing questions and answers for Student Created Quiz. </w:t>
            </w:r>
          </w:p>
        </w:tc>
        <w:tc>
          <w:tcPr>
            <w:tcW w:w="1277" w:type="dxa"/>
            <w:shd w:val="clear" w:color="auto" w:fill="auto"/>
          </w:tcPr>
          <w:p w14:paraId="2E4562AA" w14:textId="77777777" w:rsidR="00736C4E" w:rsidRDefault="00984548" w:rsidP="00736C4E">
            <w:pPr>
              <w:pStyle w:val="Style10"/>
              <w:tabs>
                <w:tab w:val="left" w:pos="706"/>
              </w:tabs>
              <w:spacing w:after="120"/>
              <w:rPr>
                <w:rFonts w:cstheme="minorHAnsi"/>
                <w:sz w:val="16"/>
                <w:szCs w:val="16"/>
              </w:rPr>
            </w:pPr>
            <w:r w:rsidRPr="00736C4E">
              <w:rPr>
                <w:rFonts w:cstheme="minorHAnsi"/>
                <w:b/>
                <w:bCs/>
                <w:sz w:val="16"/>
                <w:szCs w:val="16"/>
                <w:u w:val="single"/>
              </w:rPr>
              <w:t>Period 1:</w:t>
            </w:r>
            <w:r w:rsidR="00736C4E" w:rsidRPr="00736C4E">
              <w:rPr>
                <w:rFonts w:cstheme="minorHAnsi"/>
                <w:sz w:val="16"/>
                <w:szCs w:val="16"/>
              </w:rPr>
              <w:t xml:space="preserve"> </w:t>
            </w:r>
            <w:r w:rsidR="00736C4E" w:rsidRPr="00736C4E">
              <w:rPr>
                <w:rFonts w:ascii="inherit" w:eastAsia="Times New Roman" w:hAnsi="inherit"/>
              </w:rPr>
              <w:t xml:space="preserve"> </w:t>
            </w:r>
            <w:r w:rsidR="00736C4E" w:rsidRPr="00736C4E">
              <w:rPr>
                <w:rFonts w:cstheme="minorHAnsi"/>
                <w:sz w:val="16"/>
                <w:szCs w:val="16"/>
              </w:rPr>
              <w:t xml:space="preserve">Which quotation supports the answer to </w:t>
            </w:r>
            <w:r w:rsidR="00736C4E">
              <w:rPr>
                <w:rFonts w:cstheme="minorHAnsi"/>
                <w:sz w:val="16"/>
                <w:szCs w:val="16"/>
              </w:rPr>
              <w:t xml:space="preserve">the </w:t>
            </w:r>
            <w:proofErr w:type="gramStart"/>
            <w:r w:rsidR="00736C4E">
              <w:rPr>
                <w:rFonts w:cstheme="minorHAnsi"/>
                <w:sz w:val="16"/>
                <w:szCs w:val="16"/>
              </w:rPr>
              <w:t>warm up</w:t>
            </w:r>
            <w:proofErr w:type="gramEnd"/>
            <w:r w:rsidR="00736C4E">
              <w:rPr>
                <w:rFonts w:cstheme="minorHAnsi"/>
                <w:sz w:val="16"/>
                <w:szCs w:val="16"/>
              </w:rPr>
              <w:t>?</w:t>
            </w:r>
          </w:p>
          <w:p w14:paraId="55D716B3"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“Regardless, ‘Raiders of the Lost Ark,’ which celebrates its 30th anniversary on June 12, did make studying the past cool for an entire generation of scientists.” (paragraph 1)</w:t>
            </w:r>
          </w:p>
          <w:p w14:paraId="6610DD96"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w:t>
            </w:r>
            <w:proofErr w:type="gramStart"/>
            <w:r w:rsidRPr="00736C4E">
              <w:rPr>
                <w:rFonts w:cstheme="minorHAnsi"/>
                <w:sz w:val="16"/>
                <w:szCs w:val="16"/>
              </w:rPr>
              <w:t>. . . .</w:t>
            </w:r>
            <w:proofErr w:type="gramEnd"/>
            <w:r w:rsidRPr="00736C4E">
              <w:rPr>
                <w:rFonts w:cstheme="minorHAnsi"/>
                <w:sz w:val="16"/>
                <w:szCs w:val="16"/>
              </w:rPr>
              <w:t>” (paragraph 2)</w:t>
            </w:r>
          </w:p>
          <w:p w14:paraId="48105C3B"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“They can dig with greater confidence and less collateral damage</w:t>
            </w:r>
            <w:proofErr w:type="gramStart"/>
            <w:r w:rsidRPr="00736C4E">
              <w:rPr>
                <w:rFonts w:cstheme="minorHAnsi"/>
                <w:sz w:val="16"/>
                <w:szCs w:val="16"/>
              </w:rPr>
              <w:t>. . . .</w:t>
            </w:r>
            <w:proofErr w:type="gramEnd"/>
            <w:r w:rsidRPr="00736C4E">
              <w:rPr>
                <w:rFonts w:cstheme="minorHAnsi"/>
                <w:sz w:val="16"/>
                <w:szCs w:val="16"/>
              </w:rPr>
              <w:t>” (paragraph 4)</w:t>
            </w:r>
          </w:p>
          <w:p w14:paraId="4C753C11" w14:textId="27822D4B" w:rsidR="00736C4E" w:rsidRP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lastRenderedPageBreak/>
              <w:t> “Technology won’t eliminate the need to dig anytime soon, archaeologists say.” (paragraph 18)</w:t>
            </w:r>
          </w:p>
          <w:p w14:paraId="2DE8C7F0" w14:textId="488E36BC" w:rsidR="00A00E66" w:rsidRPr="00736C4E" w:rsidRDefault="00A00E66" w:rsidP="00984548">
            <w:pPr>
              <w:pStyle w:val="Style10"/>
              <w:widowControl/>
              <w:tabs>
                <w:tab w:val="left" w:pos="706"/>
              </w:tabs>
              <w:spacing w:after="120"/>
              <w:rPr>
                <w:rFonts w:cstheme="minorHAnsi"/>
                <w:sz w:val="16"/>
                <w:szCs w:val="16"/>
              </w:rPr>
            </w:pPr>
          </w:p>
        </w:tc>
      </w:tr>
      <w:tr w:rsidR="00736C4E" w:rsidRPr="002D02E5" w14:paraId="2A78BB25" w14:textId="77777777" w:rsidTr="00736C4E">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633201A6" w14:textId="77777777" w:rsidR="00C558BA" w:rsidRDefault="00984548" w:rsidP="007B4D2D">
            <w:pPr>
              <w:rPr>
                <w:rFonts w:cstheme="minorHAnsi"/>
                <w:b/>
                <w:bCs/>
                <w:sz w:val="16"/>
                <w:szCs w:val="16"/>
              </w:rPr>
            </w:pPr>
            <w:r w:rsidRPr="00984548">
              <w:rPr>
                <w:rFonts w:cstheme="minorHAnsi"/>
                <w:b/>
                <w:bCs/>
                <w:sz w:val="16"/>
                <w:szCs w:val="16"/>
              </w:rPr>
              <w:t>EOC Testing Schedule: Periods 1,5,</w:t>
            </w:r>
            <w:r>
              <w:rPr>
                <w:rFonts w:cstheme="minorHAnsi"/>
                <w:b/>
                <w:bCs/>
                <w:sz w:val="16"/>
                <w:szCs w:val="16"/>
              </w:rPr>
              <w:t>3</w:t>
            </w:r>
          </w:p>
          <w:p w14:paraId="1D79B715" w14:textId="77777777" w:rsidR="00933470" w:rsidRDefault="00933470" w:rsidP="007B4D2D">
            <w:pPr>
              <w:rPr>
                <w:rFonts w:ascii="Times New Roman" w:eastAsia="Times New Roman" w:hAnsi="Times New Roman" w:cs="Times New Roman"/>
                <w:b/>
                <w:bCs/>
                <w:sz w:val="16"/>
                <w:szCs w:val="16"/>
              </w:rPr>
            </w:pPr>
          </w:p>
          <w:p w14:paraId="6171590C"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547218F2" w14:textId="77777777" w:rsidR="00933470" w:rsidRDefault="00933470" w:rsidP="00933470">
            <w:pPr>
              <w:rPr>
                <w:rFonts w:cstheme="minorHAnsi"/>
                <w:sz w:val="16"/>
                <w:szCs w:val="16"/>
              </w:rPr>
            </w:pPr>
          </w:p>
          <w:p w14:paraId="3833D1DC" w14:textId="77777777" w:rsidR="00933470" w:rsidRDefault="00933470" w:rsidP="00933470">
            <w:pPr>
              <w:rPr>
                <w:rFonts w:cstheme="minorHAnsi"/>
                <w:sz w:val="16"/>
                <w:szCs w:val="16"/>
              </w:rPr>
            </w:pPr>
            <w:r>
              <w:rPr>
                <w:rFonts w:cstheme="minorHAnsi"/>
                <w:sz w:val="16"/>
                <w:szCs w:val="16"/>
              </w:rPr>
              <w:t>I can practice close and critical reading.</w:t>
            </w:r>
          </w:p>
          <w:p w14:paraId="3706A583" w14:textId="77777777" w:rsidR="00933470" w:rsidRDefault="00933470" w:rsidP="00933470">
            <w:pPr>
              <w:rPr>
                <w:rFonts w:cstheme="minorHAnsi"/>
                <w:sz w:val="16"/>
                <w:szCs w:val="16"/>
              </w:rPr>
            </w:pPr>
          </w:p>
          <w:p w14:paraId="4BA88B9A" w14:textId="15085C19" w:rsidR="00933470" w:rsidRPr="00C32236" w:rsidRDefault="00933470" w:rsidP="00933470">
            <w:pPr>
              <w:rPr>
                <w:rFonts w:ascii="Times New Roman" w:eastAsia="Times New Roman" w:hAnsi="Times New Roman" w:cs="Times New Roman"/>
                <w:sz w:val="16"/>
                <w:szCs w:val="16"/>
              </w:rPr>
            </w:pPr>
            <w:r>
              <w:rPr>
                <w:rFonts w:cstheme="minorHAnsi"/>
                <w:sz w:val="16"/>
                <w:szCs w:val="16"/>
              </w:rPr>
              <w:t>I can identify the main claim in an article.</w:t>
            </w:r>
          </w:p>
        </w:tc>
        <w:tc>
          <w:tcPr>
            <w:tcW w:w="3126" w:type="dxa"/>
            <w:shd w:val="clear" w:color="auto" w:fill="auto"/>
          </w:tcPr>
          <w:p w14:paraId="2A5B0019" w14:textId="266E8CDA" w:rsidR="00A12AFE" w:rsidRPr="00736C4E" w:rsidRDefault="00984548" w:rsidP="00984548">
            <w:pPr>
              <w:pStyle w:val="Style10"/>
              <w:widowControl/>
              <w:tabs>
                <w:tab w:val="left" w:pos="701"/>
              </w:tabs>
              <w:spacing w:after="120"/>
              <w:rPr>
                <w:rFonts w:asciiTheme="minorHAnsi" w:hAnsiTheme="minorHAnsi" w:cstheme="minorHAnsi"/>
                <w:b/>
                <w:bCs/>
                <w:sz w:val="16"/>
                <w:szCs w:val="16"/>
                <w:u w:val="single"/>
              </w:rPr>
            </w:pPr>
            <w:r w:rsidRPr="00736C4E">
              <w:rPr>
                <w:rFonts w:asciiTheme="minorHAnsi" w:hAnsiTheme="minorHAnsi" w:cstheme="minorHAnsi"/>
                <w:b/>
                <w:bCs/>
                <w:sz w:val="16"/>
                <w:szCs w:val="16"/>
                <w:u w:val="single"/>
              </w:rPr>
              <w:t>Period 1</w:t>
            </w:r>
            <w:r w:rsidRPr="00736C4E">
              <w:rPr>
                <w:rFonts w:asciiTheme="minorHAnsi" w:hAnsiTheme="minorHAnsi" w:cstheme="minorHAnsi"/>
                <w:sz w:val="16"/>
                <w:szCs w:val="16"/>
              </w:rPr>
              <w:t>:</w:t>
            </w:r>
            <w:r w:rsidR="00736C4E" w:rsidRPr="00736C4E">
              <w:rPr>
                <w:rFonts w:asciiTheme="minorHAnsi" w:hAnsiTheme="minorHAnsi" w:cstheme="minorHAnsi"/>
                <w:sz w:val="16"/>
                <w:szCs w:val="16"/>
              </w:rPr>
              <w:t xml:space="preserve"> </w:t>
            </w:r>
            <w:r w:rsidR="00736C4E" w:rsidRPr="00736C4E">
              <w:rPr>
                <w:rFonts w:ascii="Source Sans Pro" w:eastAsiaTheme="minorHAnsi" w:hAnsi="Source Sans Pro" w:cstheme="minorBidi"/>
                <w:color w:val="4C4E50"/>
                <w:sz w:val="30"/>
                <w:szCs w:val="30"/>
                <w:shd w:val="clear" w:color="auto" w:fill="F7F3E5"/>
              </w:rPr>
              <w:t xml:space="preserve"> </w:t>
            </w:r>
            <w:r w:rsidR="00736C4E" w:rsidRPr="00736C4E">
              <w:rPr>
                <w:rFonts w:asciiTheme="minorHAnsi" w:hAnsiTheme="minorHAnsi" w:cstheme="minorHAnsi"/>
                <w:sz w:val="16"/>
                <w:szCs w:val="16"/>
              </w:rPr>
              <w:t xml:space="preserve">How much do you rely on technology? From the time you wake up (to a digital alarm?), through how you get around, use tools to learn, communicate with others, prepare food, find entertainment: Old and new technology is baked into our everyday lives. </w:t>
            </w:r>
            <w:r w:rsidR="00736C4E">
              <w:rPr>
                <w:rFonts w:asciiTheme="minorHAnsi" w:hAnsiTheme="minorHAnsi" w:cstheme="minorHAnsi"/>
                <w:sz w:val="16"/>
                <w:szCs w:val="16"/>
              </w:rPr>
              <w:t>L</w:t>
            </w:r>
            <w:r w:rsidR="00736C4E" w:rsidRPr="00736C4E">
              <w:rPr>
                <w:rFonts w:asciiTheme="minorHAnsi" w:hAnsiTheme="minorHAnsi" w:cstheme="minorHAnsi"/>
                <w:sz w:val="16"/>
                <w:szCs w:val="16"/>
              </w:rPr>
              <w:t>ist the technology tools and inventions you use in a typical day.</w:t>
            </w:r>
          </w:p>
          <w:p w14:paraId="2F7361DD" w14:textId="20657E66" w:rsidR="00736C4E" w:rsidRDefault="00984548" w:rsidP="00736C4E">
            <w:pPr>
              <w:rPr>
                <w:rFonts w:cstheme="minorHAnsi"/>
                <w:sz w:val="16"/>
                <w:szCs w:val="16"/>
              </w:rPr>
            </w:pPr>
            <w:r w:rsidRPr="00736C4E">
              <w:rPr>
                <w:rFonts w:cstheme="minorHAnsi"/>
                <w:b/>
                <w:bCs/>
                <w:sz w:val="16"/>
                <w:szCs w:val="16"/>
                <w:u w:val="single"/>
              </w:rPr>
              <w:t>Period 3:</w:t>
            </w:r>
            <w:r w:rsidR="00736C4E" w:rsidRPr="00736C4E">
              <w:rPr>
                <w:rFonts w:cstheme="minorHAnsi"/>
                <w:sz w:val="16"/>
                <w:szCs w:val="16"/>
              </w:rPr>
              <w:t xml:space="preserve"> </w:t>
            </w:r>
            <w:r w:rsidR="00736C4E" w:rsidRPr="00736C4E">
              <w:rPr>
                <w:rFonts w:cstheme="minorHAnsi"/>
                <w:sz w:val="16"/>
                <w:szCs w:val="16"/>
              </w:rPr>
              <w:t>What is the author’s central idea about modern archaeologists?</w:t>
            </w:r>
          </w:p>
          <w:p w14:paraId="787E3007"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They use the tools first advanced by Indiana Jones.</w:t>
            </w:r>
          </w:p>
          <w:p w14:paraId="1C056718"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 They use sophisticated technology that has made onsite fieldwork unnecessary.</w:t>
            </w:r>
          </w:p>
          <w:p w14:paraId="1650C296"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 xml:space="preserve"> They are historians whose main goal is to find </w:t>
            </w:r>
            <w:r w:rsidRPr="00736C4E">
              <w:rPr>
                <w:rFonts w:cstheme="minorHAnsi"/>
                <w:sz w:val="16"/>
                <w:szCs w:val="16"/>
              </w:rPr>
              <w:lastRenderedPageBreak/>
              <w:t>artifacts and place them in museums.</w:t>
            </w:r>
          </w:p>
          <w:p w14:paraId="3345B72E" w14:textId="77777777" w:rsidR="00736C4E" w:rsidRPr="00736C4E" w:rsidRDefault="00736C4E" w:rsidP="00736C4E">
            <w:pPr>
              <w:pStyle w:val="ListParagraph"/>
              <w:numPr>
                <w:ilvl w:val="0"/>
                <w:numId w:val="38"/>
              </w:numPr>
              <w:rPr>
                <w:rFonts w:cstheme="minorHAnsi"/>
                <w:sz w:val="16"/>
                <w:szCs w:val="16"/>
              </w:rPr>
            </w:pPr>
            <w:r w:rsidRPr="00736C4E">
              <w:rPr>
                <w:rFonts w:cstheme="minorHAnsi"/>
                <w:sz w:val="16"/>
                <w:szCs w:val="16"/>
              </w:rPr>
              <w:t> They are technologically savvy and work to minimize damage to sites and artifacts.</w:t>
            </w:r>
          </w:p>
          <w:p w14:paraId="37F1D968" w14:textId="14912C84" w:rsidR="00984548" w:rsidRPr="00266E05" w:rsidRDefault="00984548" w:rsidP="00984548">
            <w:pPr>
              <w:pStyle w:val="Style10"/>
              <w:widowControl/>
              <w:tabs>
                <w:tab w:val="left" w:pos="701"/>
              </w:tabs>
              <w:spacing w:after="120"/>
              <w:rPr>
                <w:rFonts w:asciiTheme="minorHAnsi" w:hAnsiTheme="minorHAnsi" w:cstheme="minorHAnsi"/>
                <w:sz w:val="16"/>
                <w:szCs w:val="16"/>
              </w:rPr>
            </w:pPr>
          </w:p>
        </w:tc>
        <w:tc>
          <w:tcPr>
            <w:tcW w:w="3595" w:type="dxa"/>
            <w:shd w:val="clear" w:color="auto" w:fill="000000" w:themeFill="text1"/>
          </w:tcPr>
          <w:p w14:paraId="1C006E23" w14:textId="5DC09D6C" w:rsidR="00266E05" w:rsidRPr="00266E05" w:rsidRDefault="00266E05" w:rsidP="00984548">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41FAE7C5" w:rsidR="004250A7" w:rsidRPr="00B84C5E" w:rsidRDefault="004250A7" w:rsidP="00D711D3">
            <w:pPr>
              <w:spacing w:line="276" w:lineRule="auto"/>
              <w:rPr>
                <w:rFonts w:cstheme="minorHAnsi"/>
                <w:sz w:val="16"/>
                <w:szCs w:val="16"/>
              </w:rPr>
            </w:pPr>
          </w:p>
        </w:tc>
        <w:tc>
          <w:tcPr>
            <w:tcW w:w="1541" w:type="dxa"/>
            <w:shd w:val="clear" w:color="auto" w:fill="000000" w:themeFill="text1"/>
          </w:tcPr>
          <w:p w14:paraId="7A64CDB8" w14:textId="519A5928" w:rsidR="00014C63" w:rsidRPr="00E64160" w:rsidRDefault="00014C63" w:rsidP="00D51984">
            <w:pPr>
              <w:pStyle w:val="NormalWeb"/>
              <w:rPr>
                <w:rFonts w:asciiTheme="minorHAnsi" w:hAnsiTheme="minorHAnsi" w:cstheme="minorHAnsi"/>
                <w:sz w:val="16"/>
                <w:szCs w:val="16"/>
              </w:rPr>
            </w:pPr>
          </w:p>
        </w:tc>
        <w:tc>
          <w:tcPr>
            <w:tcW w:w="1528" w:type="dxa"/>
            <w:shd w:val="clear" w:color="auto" w:fill="auto"/>
          </w:tcPr>
          <w:p w14:paraId="75355D6D" w14:textId="2BD715D6" w:rsidR="00984548" w:rsidRDefault="00984548" w:rsidP="00D12CD6">
            <w:pPr>
              <w:rPr>
                <w:rFonts w:cstheme="minorHAnsi"/>
                <w:sz w:val="16"/>
                <w:szCs w:val="16"/>
              </w:rPr>
            </w:pPr>
            <w:r w:rsidRPr="00984548">
              <w:rPr>
                <w:rFonts w:cstheme="minorHAnsi"/>
                <w:b/>
                <w:bCs/>
                <w:sz w:val="16"/>
                <w:szCs w:val="16"/>
                <w:u w:val="single"/>
              </w:rPr>
              <w:t>Period 1:</w:t>
            </w:r>
            <w:r>
              <w:rPr>
                <w:rFonts w:cstheme="minorHAnsi"/>
                <w:sz w:val="16"/>
                <w:szCs w:val="16"/>
              </w:rPr>
              <w:t xml:space="preserve"> Watch Documentary: Ancient Builders of the Amazon, add extra credit question to their quiz based on the documentary.</w:t>
            </w:r>
          </w:p>
          <w:p w14:paraId="17015699" w14:textId="73BD0910" w:rsidR="00984548" w:rsidRDefault="00984548" w:rsidP="00D12CD6">
            <w:pPr>
              <w:rPr>
                <w:rFonts w:cstheme="minorHAnsi"/>
                <w:sz w:val="16"/>
                <w:szCs w:val="16"/>
              </w:rPr>
            </w:pPr>
            <w:hyperlink r:id="rId14" w:history="1">
              <w:r w:rsidRPr="00EC141C">
                <w:rPr>
                  <w:rStyle w:val="Hyperlink"/>
                  <w:rFonts w:cstheme="minorHAnsi"/>
                  <w:sz w:val="16"/>
                  <w:szCs w:val="16"/>
                </w:rPr>
                <w:t>https://www.youtube.com/watch?v=dY82nZTxXQ4&amp;t=590s</w:t>
              </w:r>
            </w:hyperlink>
            <w:r>
              <w:rPr>
                <w:rFonts w:cstheme="minorHAnsi"/>
                <w:sz w:val="16"/>
                <w:szCs w:val="16"/>
              </w:rPr>
              <w:t xml:space="preserve"> </w:t>
            </w:r>
          </w:p>
          <w:p w14:paraId="0835072E" w14:textId="1A060D35" w:rsidR="002A3EB5" w:rsidRPr="00E64160" w:rsidRDefault="00984548" w:rsidP="00D12CD6">
            <w:pPr>
              <w:rPr>
                <w:rFonts w:cstheme="minorHAnsi"/>
                <w:sz w:val="16"/>
                <w:szCs w:val="16"/>
              </w:rPr>
            </w:pPr>
            <w:r w:rsidRPr="00984548">
              <w:rPr>
                <w:rFonts w:cstheme="minorHAnsi"/>
                <w:b/>
                <w:bCs/>
                <w:sz w:val="16"/>
                <w:szCs w:val="16"/>
                <w:u w:val="single"/>
              </w:rPr>
              <w:t>Period 3:</w:t>
            </w:r>
            <w:r>
              <w:rPr>
                <w:rFonts w:cstheme="minorHAnsi"/>
                <w:sz w:val="16"/>
                <w:szCs w:val="16"/>
              </w:rPr>
              <w:t xml:space="preserve"> Finish writing questions and answers for Student Created Quiz</w:t>
            </w:r>
          </w:p>
        </w:tc>
        <w:tc>
          <w:tcPr>
            <w:tcW w:w="1277" w:type="dxa"/>
            <w:shd w:val="clear" w:color="auto" w:fill="auto"/>
          </w:tcPr>
          <w:p w14:paraId="66753F6B" w14:textId="6FC68818" w:rsidR="00744494" w:rsidRPr="00736C4E" w:rsidRDefault="00736C4E" w:rsidP="002234D5">
            <w:pPr>
              <w:pStyle w:val="FLQuestionText2ndLine"/>
              <w:ind w:left="0"/>
              <w:rPr>
                <w:rFonts w:cstheme="minorHAnsi"/>
                <w:sz w:val="16"/>
                <w:szCs w:val="16"/>
              </w:rPr>
            </w:pPr>
            <w:r>
              <w:rPr>
                <w:rFonts w:cstheme="minorHAnsi"/>
                <w:b/>
                <w:bCs/>
                <w:sz w:val="16"/>
                <w:szCs w:val="16"/>
                <w:u w:val="single"/>
              </w:rPr>
              <w:t xml:space="preserve">Period 1: </w:t>
            </w:r>
            <w:r>
              <w:rPr>
                <w:rFonts w:cstheme="minorHAnsi"/>
                <w:sz w:val="16"/>
                <w:szCs w:val="16"/>
              </w:rPr>
              <w:t xml:space="preserve">Look back at your </w:t>
            </w:r>
            <w:proofErr w:type="gramStart"/>
            <w:r>
              <w:rPr>
                <w:rFonts w:cstheme="minorHAnsi"/>
                <w:sz w:val="16"/>
                <w:szCs w:val="16"/>
              </w:rPr>
              <w:t>warm up</w:t>
            </w:r>
            <w:proofErr w:type="gramEnd"/>
            <w:r>
              <w:rPr>
                <w:rFonts w:cstheme="minorHAnsi"/>
                <w:sz w:val="16"/>
                <w:szCs w:val="16"/>
              </w:rPr>
              <w:t>, how might your life look different if we didn’t have those technologies? What technology could be created to make our lives easier?</w:t>
            </w:r>
          </w:p>
          <w:p w14:paraId="0B4564CE" w14:textId="2269356F" w:rsidR="00736C4E" w:rsidRDefault="00736C4E" w:rsidP="00736C4E">
            <w:pPr>
              <w:pStyle w:val="Style10"/>
              <w:tabs>
                <w:tab w:val="left" w:pos="706"/>
              </w:tabs>
              <w:spacing w:after="120"/>
              <w:rPr>
                <w:rFonts w:cstheme="minorHAnsi"/>
                <w:sz w:val="16"/>
                <w:szCs w:val="16"/>
              </w:rPr>
            </w:pPr>
            <w:r>
              <w:rPr>
                <w:rFonts w:cstheme="minorHAnsi"/>
                <w:b/>
                <w:bCs/>
                <w:sz w:val="16"/>
                <w:szCs w:val="16"/>
                <w:u w:val="single"/>
              </w:rPr>
              <w:t>Period 3:</w:t>
            </w:r>
            <w:r>
              <w:rPr>
                <w:rFonts w:cstheme="minorHAnsi"/>
                <w:sz w:val="16"/>
                <w:szCs w:val="16"/>
              </w:rPr>
              <w:t xml:space="preserve"> </w:t>
            </w:r>
            <w:r w:rsidRPr="00736C4E">
              <w:rPr>
                <w:rFonts w:cstheme="minorHAnsi"/>
                <w:sz w:val="16"/>
                <w:szCs w:val="16"/>
              </w:rPr>
              <w:t xml:space="preserve"> </w:t>
            </w:r>
            <w:r w:rsidRPr="00736C4E">
              <w:rPr>
                <w:rFonts w:cstheme="minorHAnsi"/>
                <w:sz w:val="16"/>
                <w:szCs w:val="16"/>
              </w:rPr>
              <w:t xml:space="preserve">Which quotation supports the answer to </w:t>
            </w:r>
            <w:r>
              <w:rPr>
                <w:rFonts w:cstheme="minorHAnsi"/>
                <w:sz w:val="16"/>
                <w:szCs w:val="16"/>
              </w:rPr>
              <w:t xml:space="preserve">the </w:t>
            </w:r>
            <w:proofErr w:type="gramStart"/>
            <w:r>
              <w:rPr>
                <w:rFonts w:cstheme="minorHAnsi"/>
                <w:sz w:val="16"/>
                <w:szCs w:val="16"/>
              </w:rPr>
              <w:t>warm up</w:t>
            </w:r>
            <w:proofErr w:type="gramEnd"/>
            <w:r>
              <w:rPr>
                <w:rFonts w:cstheme="minorHAnsi"/>
                <w:sz w:val="16"/>
                <w:szCs w:val="16"/>
              </w:rPr>
              <w:t>?</w:t>
            </w:r>
          </w:p>
          <w:p w14:paraId="0038DED3"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xml:space="preserve">“Regardless, ‘Raiders of the Lost Ark,’ which celebrates its 30th anniversary on June 12, did make studying the past cool for an entire generation of scientists.” </w:t>
            </w:r>
            <w:r w:rsidRPr="00736C4E">
              <w:rPr>
                <w:rFonts w:cstheme="minorHAnsi"/>
                <w:sz w:val="16"/>
                <w:szCs w:val="16"/>
              </w:rPr>
              <w:lastRenderedPageBreak/>
              <w:t>(paragraph 1)</w:t>
            </w:r>
          </w:p>
          <w:p w14:paraId="20C8E9AB"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w:t>
            </w:r>
            <w:proofErr w:type="gramStart"/>
            <w:r w:rsidRPr="00736C4E">
              <w:rPr>
                <w:rFonts w:cstheme="minorHAnsi"/>
                <w:sz w:val="16"/>
                <w:szCs w:val="16"/>
              </w:rPr>
              <w:t>. . . .</w:t>
            </w:r>
            <w:proofErr w:type="gramEnd"/>
            <w:r w:rsidRPr="00736C4E">
              <w:rPr>
                <w:rFonts w:cstheme="minorHAnsi"/>
                <w:sz w:val="16"/>
                <w:szCs w:val="16"/>
              </w:rPr>
              <w:t>” (paragraph 2)</w:t>
            </w:r>
          </w:p>
          <w:p w14:paraId="56B9149F"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“They can dig with greater confidence and less collateral damage</w:t>
            </w:r>
            <w:proofErr w:type="gramStart"/>
            <w:r w:rsidRPr="00736C4E">
              <w:rPr>
                <w:rFonts w:cstheme="minorHAnsi"/>
                <w:sz w:val="16"/>
                <w:szCs w:val="16"/>
              </w:rPr>
              <w:t>. . . .</w:t>
            </w:r>
            <w:proofErr w:type="gramEnd"/>
            <w:r w:rsidRPr="00736C4E">
              <w:rPr>
                <w:rFonts w:cstheme="minorHAnsi"/>
                <w:sz w:val="16"/>
                <w:szCs w:val="16"/>
              </w:rPr>
              <w:t>” (paragraph 4)</w:t>
            </w:r>
          </w:p>
          <w:p w14:paraId="75612296" w14:textId="54C7A4B5" w:rsidR="00736C4E" w:rsidRP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“Technology won’t eliminate the need to dig anytime soon, archaeologists say.” (paragraph 18)</w:t>
            </w:r>
          </w:p>
        </w:tc>
      </w:tr>
      <w:tr w:rsidR="00736C4E" w:rsidRPr="002D02E5" w14:paraId="2FF05BFF" w14:textId="77777777" w:rsidTr="00736C4E">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359AB914" w14:textId="77777777" w:rsidR="00C558BA" w:rsidRDefault="00C558BA" w:rsidP="00DF6390">
            <w:pPr>
              <w:rPr>
                <w:rFonts w:cstheme="minorHAnsi"/>
                <w:b/>
                <w:bCs/>
                <w:sz w:val="16"/>
                <w:szCs w:val="16"/>
              </w:rPr>
            </w:pPr>
            <w:r>
              <w:rPr>
                <w:rFonts w:cstheme="minorHAnsi"/>
                <w:bCs/>
                <w:sz w:val="16"/>
                <w:szCs w:val="16"/>
              </w:rPr>
              <w:t xml:space="preserve"> </w:t>
            </w:r>
            <w:r w:rsidR="00984548" w:rsidRPr="00984548">
              <w:rPr>
                <w:rFonts w:cstheme="minorHAnsi"/>
                <w:b/>
                <w:bCs/>
                <w:sz w:val="16"/>
                <w:szCs w:val="16"/>
              </w:rPr>
              <w:t xml:space="preserve"> </w:t>
            </w:r>
            <w:r w:rsidR="00984548" w:rsidRPr="00984548">
              <w:rPr>
                <w:rFonts w:cstheme="minorHAnsi"/>
                <w:b/>
                <w:bCs/>
                <w:sz w:val="16"/>
                <w:szCs w:val="16"/>
              </w:rPr>
              <w:t>EOC Testing Schedule: Periods 1,5,</w:t>
            </w:r>
            <w:r w:rsidR="00984548">
              <w:rPr>
                <w:rFonts w:cstheme="minorHAnsi"/>
                <w:b/>
                <w:bCs/>
                <w:sz w:val="16"/>
                <w:szCs w:val="16"/>
              </w:rPr>
              <w:t>4</w:t>
            </w:r>
          </w:p>
          <w:p w14:paraId="1FA08FEF" w14:textId="77777777" w:rsidR="00933470" w:rsidRDefault="00933470" w:rsidP="00DF6390">
            <w:pPr>
              <w:rPr>
                <w:rFonts w:cstheme="minorHAnsi"/>
                <w:b/>
                <w:bCs/>
                <w:sz w:val="16"/>
                <w:szCs w:val="16"/>
              </w:rPr>
            </w:pPr>
          </w:p>
          <w:p w14:paraId="6DBE8F20" w14:textId="77777777" w:rsidR="00933470" w:rsidRDefault="00933470" w:rsidP="00933470">
            <w:pPr>
              <w:rPr>
                <w:rFonts w:cstheme="minorHAnsi"/>
                <w:sz w:val="16"/>
                <w:szCs w:val="16"/>
              </w:rPr>
            </w:pPr>
            <w:r>
              <w:rPr>
                <w:rFonts w:cstheme="minorHAnsi"/>
                <w:sz w:val="16"/>
                <w:szCs w:val="16"/>
              </w:rPr>
              <w:t xml:space="preserve">I am learning how to create questions </w:t>
            </w:r>
            <w:r>
              <w:rPr>
                <w:rFonts w:cstheme="minorHAnsi"/>
                <w:sz w:val="16"/>
                <w:szCs w:val="16"/>
              </w:rPr>
              <w:lastRenderedPageBreak/>
              <w:t>based on an article.</w:t>
            </w:r>
          </w:p>
          <w:p w14:paraId="4285AD85" w14:textId="77777777" w:rsidR="00933470" w:rsidRDefault="00933470" w:rsidP="00933470">
            <w:pPr>
              <w:rPr>
                <w:rFonts w:cstheme="minorHAnsi"/>
                <w:sz w:val="16"/>
                <w:szCs w:val="16"/>
              </w:rPr>
            </w:pPr>
          </w:p>
          <w:p w14:paraId="1D5E9A90" w14:textId="77777777" w:rsidR="00933470" w:rsidRDefault="00933470" w:rsidP="00933470">
            <w:pPr>
              <w:rPr>
                <w:rFonts w:cstheme="minorHAnsi"/>
                <w:sz w:val="16"/>
                <w:szCs w:val="16"/>
              </w:rPr>
            </w:pPr>
            <w:r>
              <w:rPr>
                <w:rFonts w:cstheme="minorHAnsi"/>
                <w:sz w:val="16"/>
                <w:szCs w:val="16"/>
              </w:rPr>
              <w:t>I can practice close and critical reading.</w:t>
            </w:r>
          </w:p>
          <w:p w14:paraId="515C5895" w14:textId="77777777" w:rsidR="00933470" w:rsidRDefault="00933470" w:rsidP="00933470">
            <w:pPr>
              <w:rPr>
                <w:rFonts w:cstheme="minorHAnsi"/>
                <w:sz w:val="16"/>
                <w:szCs w:val="16"/>
              </w:rPr>
            </w:pPr>
          </w:p>
          <w:p w14:paraId="27FEF938" w14:textId="5EBF36E6" w:rsidR="00933470" w:rsidRPr="00E42C15" w:rsidRDefault="00933470" w:rsidP="00933470">
            <w:pPr>
              <w:rPr>
                <w:rFonts w:cstheme="minorHAnsi"/>
                <w:bCs/>
                <w:sz w:val="16"/>
                <w:szCs w:val="16"/>
              </w:rPr>
            </w:pPr>
            <w:r>
              <w:rPr>
                <w:rFonts w:cstheme="minorHAnsi"/>
                <w:sz w:val="16"/>
                <w:szCs w:val="16"/>
              </w:rPr>
              <w:t>I can identify the main claim in an article.</w:t>
            </w:r>
          </w:p>
        </w:tc>
        <w:tc>
          <w:tcPr>
            <w:tcW w:w="3126" w:type="dxa"/>
          </w:tcPr>
          <w:p w14:paraId="61274EBE" w14:textId="1279DF6D" w:rsidR="00741C59" w:rsidRPr="00736C4E" w:rsidRDefault="00736C4E" w:rsidP="00984548">
            <w:pPr>
              <w:rPr>
                <w:rFonts w:cstheme="minorHAnsi"/>
                <w:bCs/>
                <w:sz w:val="16"/>
                <w:szCs w:val="16"/>
              </w:rPr>
            </w:pPr>
            <w:r>
              <w:rPr>
                <w:rFonts w:cstheme="minorHAnsi"/>
                <w:b/>
                <w:sz w:val="16"/>
                <w:szCs w:val="16"/>
                <w:u w:val="single"/>
              </w:rPr>
              <w:lastRenderedPageBreak/>
              <w:t>Period 1:</w:t>
            </w:r>
            <w:r>
              <w:rPr>
                <w:rFonts w:cstheme="minorHAnsi"/>
                <w:bCs/>
                <w:sz w:val="16"/>
                <w:szCs w:val="16"/>
              </w:rPr>
              <w:t xml:space="preserve"> What is one thing that you learned from the documentary yesterday? </w:t>
            </w: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54DF6C6B" w:rsidR="00266E05" w:rsidRPr="00984548" w:rsidRDefault="00266E05" w:rsidP="009C1B6A">
            <w:pPr>
              <w:rPr>
                <w:rFonts w:cstheme="minorHAnsi"/>
                <w:bCs/>
                <w:sz w:val="16"/>
                <w:szCs w:val="16"/>
              </w:rPr>
            </w:pPr>
            <w:bookmarkStart w:id="0" w:name="_Hlk195599693"/>
            <w:r>
              <w:rPr>
                <w:rFonts w:cstheme="minorHAnsi"/>
                <w:bCs/>
                <w:sz w:val="16"/>
                <w:szCs w:val="16"/>
              </w:rPr>
              <w:t xml:space="preserve"> </w:t>
            </w:r>
            <w:bookmarkEnd w:id="0"/>
            <w:r w:rsidR="00984548">
              <w:rPr>
                <w:rFonts w:cstheme="minorHAnsi"/>
                <w:b/>
                <w:sz w:val="16"/>
                <w:szCs w:val="16"/>
              </w:rPr>
              <w:t xml:space="preserve">Period 1: </w:t>
            </w:r>
            <w:r w:rsidR="00984548">
              <w:rPr>
                <w:rFonts w:cstheme="minorHAnsi"/>
                <w:bCs/>
                <w:sz w:val="16"/>
                <w:szCs w:val="16"/>
              </w:rPr>
              <w:t xml:space="preserve">Work on make up assignments, re-take quizzes, complete assessments </w:t>
            </w:r>
          </w:p>
        </w:tc>
        <w:tc>
          <w:tcPr>
            <w:tcW w:w="1277" w:type="dxa"/>
          </w:tcPr>
          <w:p w14:paraId="167F6272" w14:textId="4702C33E" w:rsidR="00133CD3" w:rsidRPr="00736C4E" w:rsidRDefault="00736C4E" w:rsidP="009B02D5">
            <w:pPr>
              <w:rPr>
                <w:rFonts w:cstheme="minorHAnsi"/>
                <w:bCs/>
                <w:sz w:val="16"/>
                <w:szCs w:val="14"/>
              </w:rPr>
            </w:pPr>
            <w:r>
              <w:rPr>
                <w:rFonts w:cstheme="minorHAnsi"/>
                <w:b/>
                <w:sz w:val="16"/>
                <w:szCs w:val="14"/>
                <w:u w:val="single"/>
              </w:rPr>
              <w:t>Period 1:</w:t>
            </w:r>
            <w:r>
              <w:rPr>
                <w:rFonts w:cstheme="minorHAnsi"/>
                <w:bCs/>
                <w:sz w:val="16"/>
                <w:szCs w:val="14"/>
              </w:rPr>
              <w:t xml:space="preserve"> What was the central idea of the documentary from yesterday?</w:t>
            </w:r>
          </w:p>
        </w:tc>
      </w:tr>
      <w:tr w:rsidR="00736C4E" w:rsidRPr="002D02E5" w14:paraId="4C1484AE" w14:textId="77777777" w:rsidTr="00736C4E">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68AA0F89"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5F22EFE2" w14:textId="77777777" w:rsidR="00933470" w:rsidRDefault="00933470" w:rsidP="00933470">
            <w:pPr>
              <w:rPr>
                <w:rFonts w:cstheme="minorHAnsi"/>
                <w:sz w:val="16"/>
                <w:szCs w:val="16"/>
              </w:rPr>
            </w:pPr>
          </w:p>
          <w:p w14:paraId="5A598745" w14:textId="77777777" w:rsidR="00933470" w:rsidRDefault="00933470" w:rsidP="00933470">
            <w:pPr>
              <w:rPr>
                <w:rFonts w:cstheme="minorHAnsi"/>
                <w:sz w:val="16"/>
                <w:szCs w:val="16"/>
              </w:rPr>
            </w:pPr>
            <w:r>
              <w:rPr>
                <w:rFonts w:cstheme="minorHAnsi"/>
                <w:sz w:val="16"/>
                <w:szCs w:val="16"/>
              </w:rPr>
              <w:t>I can practice close and critical reading.</w:t>
            </w:r>
          </w:p>
          <w:p w14:paraId="37A7378F" w14:textId="77777777" w:rsidR="00933470" w:rsidRDefault="00933470" w:rsidP="00933470">
            <w:pPr>
              <w:rPr>
                <w:rFonts w:cstheme="minorHAnsi"/>
                <w:sz w:val="16"/>
                <w:szCs w:val="16"/>
              </w:rPr>
            </w:pPr>
          </w:p>
          <w:p w14:paraId="7E7511D5" w14:textId="250B4C75" w:rsidR="00FF0F20" w:rsidRPr="00096983" w:rsidRDefault="00933470" w:rsidP="00933470">
            <w:pPr>
              <w:rPr>
                <w:rFonts w:cstheme="minorHAnsi"/>
                <w:bCs/>
                <w:sz w:val="16"/>
                <w:szCs w:val="16"/>
              </w:rPr>
            </w:pPr>
            <w:r>
              <w:rPr>
                <w:rFonts w:cstheme="minorHAnsi"/>
                <w:sz w:val="16"/>
                <w:szCs w:val="16"/>
              </w:rPr>
              <w:t>I can identify the main claim in an article.</w:t>
            </w:r>
          </w:p>
        </w:tc>
        <w:tc>
          <w:tcPr>
            <w:tcW w:w="3126" w:type="dxa"/>
            <w:shd w:val="clear" w:color="auto" w:fill="auto"/>
          </w:tcPr>
          <w:p w14:paraId="54F4B28D" w14:textId="085A9DDB" w:rsidR="00421DE7" w:rsidRPr="00736C4E" w:rsidRDefault="00736C4E" w:rsidP="007725AD">
            <w:pPr>
              <w:spacing w:before="240"/>
              <w:rPr>
                <w:rFonts w:cstheme="minorHAnsi"/>
                <w:sz w:val="16"/>
                <w:szCs w:val="16"/>
              </w:rPr>
            </w:pPr>
            <w:r w:rsidRPr="00736C4E">
              <w:rPr>
                <w:rFonts w:cstheme="minorHAnsi"/>
                <w:b/>
                <w:bCs/>
                <w:sz w:val="16"/>
                <w:szCs w:val="16"/>
                <w:u w:val="single"/>
              </w:rPr>
              <w:t>Period 1:</w:t>
            </w:r>
            <w:r>
              <w:rPr>
                <w:rFonts w:cstheme="minorHAnsi"/>
                <w:b/>
                <w:bCs/>
                <w:sz w:val="16"/>
                <w:szCs w:val="16"/>
                <w:u w:val="single"/>
              </w:rPr>
              <w:t xml:space="preserve"> </w:t>
            </w:r>
            <w:r w:rsidR="00831432" w:rsidRPr="00831432">
              <w:rPr>
                <w:rFonts w:ascii="Source Sans Pro" w:hAnsi="Source Sans Pro"/>
                <w:b/>
                <w:bCs/>
                <w:color w:val="4C4E50"/>
                <w:sz w:val="30"/>
                <w:szCs w:val="30"/>
                <w:bdr w:val="none" w:sz="0" w:space="0" w:color="auto" w:frame="1"/>
                <w:shd w:val="clear" w:color="auto" w:fill="F7F3E5"/>
              </w:rPr>
              <w:t xml:space="preserve"> </w:t>
            </w:r>
            <w:r w:rsidR="00831432" w:rsidRPr="00831432">
              <w:rPr>
                <w:rFonts w:cstheme="minorHAnsi"/>
                <w:b/>
                <w:bCs/>
                <w:sz w:val="16"/>
                <w:szCs w:val="16"/>
              </w:rPr>
              <w:t>Forensic analysis </w:t>
            </w:r>
            <w:r w:rsidR="00831432" w:rsidRPr="00831432">
              <w:rPr>
                <w:rFonts w:cstheme="minorHAnsi"/>
                <w:sz w:val="16"/>
                <w:szCs w:val="16"/>
              </w:rPr>
              <w:t>is used in criminal cases. Why do archaeologists use it?</w:t>
            </w:r>
          </w:p>
          <w:p w14:paraId="06CAE3C6" w14:textId="24E5AF92" w:rsidR="00736C4E" w:rsidRPr="00736C4E" w:rsidRDefault="00736C4E" w:rsidP="007725AD">
            <w:pPr>
              <w:spacing w:before="240"/>
              <w:rPr>
                <w:rFonts w:cstheme="minorHAnsi"/>
                <w:sz w:val="16"/>
                <w:szCs w:val="16"/>
              </w:rPr>
            </w:pPr>
            <w:r w:rsidRPr="00736C4E">
              <w:rPr>
                <w:rFonts w:cstheme="minorHAnsi"/>
                <w:b/>
                <w:bCs/>
                <w:sz w:val="16"/>
                <w:szCs w:val="16"/>
                <w:u w:val="single"/>
              </w:rPr>
              <w:t>Period 3:</w:t>
            </w:r>
            <w:r>
              <w:rPr>
                <w:rFonts w:cstheme="minorHAnsi"/>
                <w:b/>
                <w:bCs/>
                <w:sz w:val="16"/>
                <w:szCs w:val="16"/>
                <w:u w:val="single"/>
              </w:rPr>
              <w:t xml:space="preserve"> </w:t>
            </w:r>
            <w:r w:rsidRPr="00736C4E">
              <w:rPr>
                <w:rFonts w:cstheme="minorHAnsi"/>
                <w:sz w:val="16"/>
                <w:szCs w:val="16"/>
              </w:rPr>
              <w:t xml:space="preserve"> </w:t>
            </w:r>
            <w:r w:rsidRPr="00736C4E">
              <w:rPr>
                <w:rFonts w:cstheme="minorHAnsi"/>
                <w:sz w:val="16"/>
                <w:szCs w:val="16"/>
              </w:rPr>
              <w:t xml:space="preserve">How much do you rely on technology? From the time you wake up (to a digital alarm?), through how you get around, use tools to learn, communicate with others, prepare food, find entertainment: Old and new technology is baked into our everyday lives. </w:t>
            </w:r>
            <w:r>
              <w:rPr>
                <w:rFonts w:cstheme="minorHAnsi"/>
                <w:sz w:val="16"/>
                <w:szCs w:val="16"/>
              </w:rPr>
              <w:t>L</w:t>
            </w:r>
            <w:r w:rsidRPr="00736C4E">
              <w:rPr>
                <w:rFonts w:cstheme="minorHAnsi"/>
                <w:sz w:val="16"/>
                <w:szCs w:val="16"/>
              </w:rPr>
              <w:t>ist the technology tools and inventions you use in a typical day.</w:t>
            </w:r>
          </w:p>
          <w:p w14:paraId="76A02B7E" w14:textId="659FBEC8" w:rsidR="00736C4E" w:rsidRDefault="00736C4E" w:rsidP="00736C4E">
            <w:pPr>
              <w:rPr>
                <w:rFonts w:cstheme="minorHAnsi"/>
                <w:sz w:val="16"/>
                <w:szCs w:val="16"/>
              </w:rPr>
            </w:pPr>
            <w:r w:rsidRPr="00736C4E">
              <w:rPr>
                <w:rFonts w:cstheme="minorHAnsi"/>
                <w:b/>
                <w:bCs/>
                <w:sz w:val="16"/>
                <w:szCs w:val="16"/>
                <w:u w:val="single"/>
              </w:rPr>
              <w:t>Period 7:</w:t>
            </w:r>
            <w:r>
              <w:rPr>
                <w:rFonts w:cstheme="minorHAnsi"/>
                <w:sz w:val="16"/>
                <w:szCs w:val="16"/>
              </w:rPr>
              <w:t xml:space="preserve"> </w:t>
            </w:r>
            <w:r w:rsidRPr="00736C4E">
              <w:rPr>
                <w:rFonts w:cstheme="minorHAnsi"/>
                <w:sz w:val="16"/>
                <w:szCs w:val="16"/>
              </w:rPr>
              <w:t xml:space="preserve"> </w:t>
            </w:r>
            <w:r w:rsidRPr="00736C4E">
              <w:rPr>
                <w:rFonts w:cstheme="minorHAnsi"/>
                <w:sz w:val="16"/>
                <w:szCs w:val="16"/>
              </w:rPr>
              <w:t>What is the author’s central idea about modern archaeologists?</w:t>
            </w:r>
          </w:p>
          <w:p w14:paraId="79B1852B"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They use the tools first advanced by Indiana Jones.</w:t>
            </w:r>
          </w:p>
          <w:p w14:paraId="2A4EC154"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 xml:space="preserve"> They use sophisticated technology that has made onsite </w:t>
            </w:r>
            <w:r w:rsidRPr="00736C4E">
              <w:rPr>
                <w:rFonts w:cstheme="minorHAnsi"/>
                <w:sz w:val="16"/>
                <w:szCs w:val="16"/>
              </w:rPr>
              <w:lastRenderedPageBreak/>
              <w:t>fieldwork unnecessary.</w:t>
            </w:r>
          </w:p>
          <w:p w14:paraId="2A5B6CFD"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 They are historians whose main goal is to find artifacts and place them in museums.</w:t>
            </w:r>
          </w:p>
          <w:p w14:paraId="1070E59A" w14:textId="77777777" w:rsidR="00736C4E" w:rsidRPr="00736C4E" w:rsidRDefault="00736C4E" w:rsidP="00736C4E">
            <w:pPr>
              <w:pStyle w:val="ListParagraph"/>
              <w:numPr>
                <w:ilvl w:val="0"/>
                <w:numId w:val="39"/>
              </w:numPr>
              <w:rPr>
                <w:rFonts w:cstheme="minorHAnsi"/>
                <w:sz w:val="16"/>
                <w:szCs w:val="16"/>
              </w:rPr>
            </w:pPr>
            <w:r w:rsidRPr="00736C4E">
              <w:rPr>
                <w:rFonts w:cstheme="minorHAnsi"/>
                <w:sz w:val="16"/>
                <w:szCs w:val="16"/>
              </w:rPr>
              <w:t> They are technologically savvy and work to minimize damage to sites and artifacts.</w:t>
            </w:r>
          </w:p>
          <w:p w14:paraId="6C3A1E46" w14:textId="5625078E" w:rsidR="00736C4E" w:rsidRPr="00D711D3" w:rsidRDefault="00736C4E" w:rsidP="007725AD">
            <w:pPr>
              <w:spacing w:before="240"/>
              <w:rPr>
                <w:rFonts w:cstheme="minorHAnsi"/>
                <w:sz w:val="16"/>
                <w:szCs w:val="16"/>
              </w:rPr>
            </w:pPr>
          </w:p>
        </w:tc>
        <w:tc>
          <w:tcPr>
            <w:tcW w:w="3595" w:type="dxa"/>
            <w:shd w:val="clear" w:color="auto" w:fill="000000" w:themeFill="text1"/>
          </w:tcPr>
          <w:p w14:paraId="0CA8540D" w14:textId="6014B41D" w:rsidR="008C772D" w:rsidRPr="00DC3290" w:rsidRDefault="008C772D" w:rsidP="00E6164D">
            <w:pPr>
              <w:rPr>
                <w:rFonts w:cstheme="minorHAnsi"/>
                <w:sz w:val="16"/>
                <w:szCs w:val="16"/>
              </w:rPr>
            </w:pPr>
          </w:p>
        </w:tc>
        <w:tc>
          <w:tcPr>
            <w:tcW w:w="1473" w:type="dxa"/>
            <w:shd w:val="clear" w:color="auto" w:fill="000000" w:themeFill="text1"/>
          </w:tcPr>
          <w:p w14:paraId="30AD2A80" w14:textId="154EA882" w:rsidR="005735D3" w:rsidRPr="00490C89" w:rsidRDefault="005735D3" w:rsidP="00490C89">
            <w:pPr>
              <w:rPr>
                <w:rFonts w:cstheme="minorHAnsi"/>
                <w:sz w:val="16"/>
                <w:szCs w:val="16"/>
              </w:rPr>
            </w:pPr>
          </w:p>
        </w:tc>
        <w:tc>
          <w:tcPr>
            <w:tcW w:w="1541" w:type="dxa"/>
            <w:shd w:val="clear" w:color="auto" w:fill="auto"/>
          </w:tcPr>
          <w:p w14:paraId="7E4437AE" w14:textId="68E45AC4" w:rsidR="00044BC7" w:rsidRPr="00933470" w:rsidRDefault="00933470" w:rsidP="00365618">
            <w:pPr>
              <w:rPr>
                <w:rFonts w:cstheme="minorHAnsi"/>
                <w:sz w:val="16"/>
                <w:szCs w:val="16"/>
              </w:rPr>
            </w:pPr>
            <w:r>
              <w:rPr>
                <w:rFonts w:cstheme="minorHAnsi"/>
                <w:b/>
                <w:bCs/>
                <w:sz w:val="16"/>
                <w:szCs w:val="16"/>
              </w:rPr>
              <w:t>Period 1 and 3:</w:t>
            </w:r>
            <w:r>
              <w:rPr>
                <w:rFonts w:cstheme="minorHAnsi"/>
                <w:b/>
                <w:bCs/>
                <w:sz w:val="16"/>
                <w:szCs w:val="16"/>
              </w:rPr>
              <w:t xml:space="preserve"> </w:t>
            </w:r>
            <w:r>
              <w:rPr>
                <w:rFonts w:cstheme="minorHAnsi"/>
                <w:sz w:val="16"/>
                <w:szCs w:val="16"/>
              </w:rPr>
              <w:t>Switch quizzes with another student. Take quiz, pass back and grade other students answers.</w:t>
            </w:r>
          </w:p>
        </w:tc>
        <w:tc>
          <w:tcPr>
            <w:tcW w:w="1528" w:type="dxa"/>
            <w:shd w:val="clear" w:color="auto" w:fill="auto"/>
          </w:tcPr>
          <w:p w14:paraId="1A18FD7B" w14:textId="1D1CA179" w:rsidR="007132F9" w:rsidRPr="00933470" w:rsidRDefault="00933470" w:rsidP="002840B3">
            <w:pPr>
              <w:rPr>
                <w:rFonts w:cstheme="minorHAnsi"/>
                <w:sz w:val="16"/>
                <w:szCs w:val="16"/>
              </w:rPr>
            </w:pPr>
            <w:r>
              <w:rPr>
                <w:rFonts w:cstheme="minorHAnsi"/>
                <w:b/>
                <w:bCs/>
                <w:sz w:val="16"/>
                <w:szCs w:val="16"/>
              </w:rPr>
              <w:t xml:space="preserve">Period 7: </w:t>
            </w:r>
            <w:r>
              <w:rPr>
                <w:rFonts w:cstheme="minorHAnsi"/>
                <w:sz w:val="16"/>
                <w:szCs w:val="16"/>
              </w:rPr>
              <w:t xml:space="preserve">Finish writing questions and answers for Student Created Quiz. </w:t>
            </w:r>
          </w:p>
        </w:tc>
        <w:tc>
          <w:tcPr>
            <w:tcW w:w="1277" w:type="dxa"/>
            <w:shd w:val="clear" w:color="auto" w:fill="auto"/>
          </w:tcPr>
          <w:p w14:paraId="37A34F73" w14:textId="640D7910" w:rsidR="00A37423" w:rsidRPr="00831432" w:rsidRDefault="00736C4E" w:rsidP="000330DB">
            <w:pPr>
              <w:rPr>
                <w:rFonts w:cstheme="minorHAnsi"/>
                <w:b/>
                <w:bCs/>
                <w:sz w:val="16"/>
                <w:szCs w:val="16"/>
              </w:rPr>
            </w:pPr>
            <w:r>
              <w:rPr>
                <w:rFonts w:cstheme="minorHAnsi"/>
                <w:b/>
                <w:bCs/>
                <w:sz w:val="16"/>
                <w:szCs w:val="16"/>
                <w:u w:val="single"/>
              </w:rPr>
              <w:t>Period 1:</w:t>
            </w:r>
            <w:r w:rsidR="00831432">
              <w:rPr>
                <w:rFonts w:cstheme="minorHAnsi"/>
                <w:b/>
                <w:bCs/>
                <w:sz w:val="16"/>
                <w:szCs w:val="16"/>
                <w:u w:val="single"/>
              </w:rPr>
              <w:t xml:space="preserve"> </w:t>
            </w:r>
            <w:r w:rsidR="00831432">
              <w:rPr>
                <w:rFonts w:cstheme="minorHAnsi"/>
                <w:sz w:val="16"/>
                <w:szCs w:val="16"/>
              </w:rPr>
              <w:t xml:space="preserve">Use the following word in a sentence correctly: </w:t>
            </w:r>
            <w:r w:rsidR="00831432">
              <w:rPr>
                <w:rFonts w:cstheme="minorHAnsi"/>
                <w:b/>
                <w:bCs/>
                <w:sz w:val="16"/>
                <w:szCs w:val="16"/>
              </w:rPr>
              <w:t>LIDAR</w:t>
            </w:r>
          </w:p>
          <w:p w14:paraId="24173147" w14:textId="7AB64F3A" w:rsidR="00736C4E" w:rsidRDefault="00736C4E" w:rsidP="000330DB">
            <w:pPr>
              <w:rPr>
                <w:rFonts w:cstheme="minorHAnsi"/>
                <w:sz w:val="16"/>
                <w:szCs w:val="16"/>
              </w:rPr>
            </w:pPr>
            <w:r>
              <w:rPr>
                <w:rFonts w:cstheme="minorHAnsi"/>
                <w:b/>
                <w:bCs/>
                <w:sz w:val="16"/>
                <w:szCs w:val="16"/>
                <w:u w:val="single"/>
              </w:rPr>
              <w:t xml:space="preserve">Period 3: </w:t>
            </w:r>
            <w:r>
              <w:rPr>
                <w:rFonts w:cstheme="minorHAnsi"/>
                <w:sz w:val="16"/>
                <w:szCs w:val="16"/>
              </w:rPr>
              <w:t xml:space="preserve"> </w:t>
            </w:r>
            <w:r>
              <w:rPr>
                <w:rFonts w:cstheme="minorHAnsi"/>
                <w:sz w:val="16"/>
                <w:szCs w:val="16"/>
              </w:rPr>
              <w:t xml:space="preserve">Look back at your </w:t>
            </w:r>
            <w:proofErr w:type="gramStart"/>
            <w:r>
              <w:rPr>
                <w:rFonts w:cstheme="minorHAnsi"/>
                <w:sz w:val="16"/>
                <w:szCs w:val="16"/>
              </w:rPr>
              <w:t>warm up</w:t>
            </w:r>
            <w:proofErr w:type="gramEnd"/>
            <w:r>
              <w:rPr>
                <w:rFonts w:cstheme="minorHAnsi"/>
                <w:sz w:val="16"/>
                <w:szCs w:val="16"/>
              </w:rPr>
              <w:t>, how might your life look different if we didn’t have those technologies? What technology could be created to make our lives easier?</w:t>
            </w:r>
          </w:p>
          <w:p w14:paraId="13B8E12B" w14:textId="52452D6F" w:rsidR="00736C4E" w:rsidRDefault="00736C4E" w:rsidP="00736C4E">
            <w:pPr>
              <w:pStyle w:val="Style10"/>
              <w:tabs>
                <w:tab w:val="left" w:pos="706"/>
              </w:tabs>
              <w:spacing w:after="120"/>
              <w:rPr>
                <w:rFonts w:cstheme="minorHAnsi"/>
                <w:sz w:val="16"/>
                <w:szCs w:val="16"/>
              </w:rPr>
            </w:pPr>
            <w:r>
              <w:rPr>
                <w:rFonts w:cstheme="minorHAnsi"/>
                <w:b/>
                <w:bCs/>
                <w:sz w:val="16"/>
                <w:szCs w:val="16"/>
                <w:u w:val="single"/>
              </w:rPr>
              <w:t xml:space="preserve">Period 7: </w:t>
            </w:r>
            <w:r w:rsidRPr="00736C4E">
              <w:rPr>
                <w:rFonts w:cstheme="minorHAnsi"/>
                <w:sz w:val="16"/>
                <w:szCs w:val="16"/>
              </w:rPr>
              <w:t xml:space="preserve"> </w:t>
            </w:r>
            <w:r w:rsidRPr="00736C4E">
              <w:rPr>
                <w:rFonts w:cstheme="minorHAnsi"/>
                <w:sz w:val="16"/>
                <w:szCs w:val="16"/>
              </w:rPr>
              <w:t xml:space="preserve">Which quotation supports the answer to </w:t>
            </w:r>
            <w:r>
              <w:rPr>
                <w:rFonts w:cstheme="minorHAnsi"/>
                <w:sz w:val="16"/>
                <w:szCs w:val="16"/>
              </w:rPr>
              <w:t xml:space="preserve">the </w:t>
            </w:r>
            <w:proofErr w:type="gramStart"/>
            <w:r>
              <w:rPr>
                <w:rFonts w:cstheme="minorHAnsi"/>
                <w:sz w:val="16"/>
                <w:szCs w:val="16"/>
              </w:rPr>
              <w:t>warm up</w:t>
            </w:r>
            <w:proofErr w:type="gramEnd"/>
            <w:r>
              <w:rPr>
                <w:rFonts w:cstheme="minorHAnsi"/>
                <w:sz w:val="16"/>
                <w:szCs w:val="16"/>
              </w:rPr>
              <w:t>?</w:t>
            </w:r>
          </w:p>
          <w:p w14:paraId="36A2EA7D"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 xml:space="preserve">“Regardless, ‘Raiders of the Lost Ark,’ which celebrates its 30th anniversary on June 12, did make studying the past cool for an entire generation of scientists.” </w:t>
            </w:r>
            <w:r w:rsidRPr="00736C4E">
              <w:rPr>
                <w:rFonts w:cstheme="minorHAnsi"/>
                <w:sz w:val="16"/>
                <w:szCs w:val="16"/>
              </w:rPr>
              <w:lastRenderedPageBreak/>
              <w:t>(paragraph 1)</w:t>
            </w:r>
          </w:p>
          <w:p w14:paraId="230A9C45"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w:t>
            </w:r>
            <w:proofErr w:type="gramStart"/>
            <w:r w:rsidRPr="00736C4E">
              <w:rPr>
                <w:rFonts w:cstheme="minorHAnsi"/>
                <w:sz w:val="16"/>
                <w:szCs w:val="16"/>
              </w:rPr>
              <w:t>. . . .</w:t>
            </w:r>
            <w:proofErr w:type="gramEnd"/>
            <w:r w:rsidRPr="00736C4E">
              <w:rPr>
                <w:rFonts w:cstheme="minorHAnsi"/>
                <w:sz w:val="16"/>
                <w:szCs w:val="16"/>
              </w:rPr>
              <w:t>” (paragraph 2)</w:t>
            </w:r>
          </w:p>
          <w:p w14:paraId="53034D37"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“They can dig with greater confidence and less collateral damage</w:t>
            </w:r>
            <w:proofErr w:type="gramStart"/>
            <w:r w:rsidRPr="00736C4E">
              <w:rPr>
                <w:rFonts w:cstheme="minorHAnsi"/>
                <w:sz w:val="16"/>
                <w:szCs w:val="16"/>
              </w:rPr>
              <w:t>. . . .</w:t>
            </w:r>
            <w:proofErr w:type="gramEnd"/>
            <w:r w:rsidRPr="00736C4E">
              <w:rPr>
                <w:rFonts w:cstheme="minorHAnsi"/>
                <w:sz w:val="16"/>
                <w:szCs w:val="16"/>
              </w:rPr>
              <w:t>” (paragraph 4)</w:t>
            </w:r>
          </w:p>
          <w:p w14:paraId="4BC1277B" w14:textId="6F84C194" w:rsidR="00736C4E" w:rsidRP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“Technology won’t eliminate the need to dig anytime soon, archaeologists say.” (paragraph 18)</w:t>
            </w:r>
          </w:p>
        </w:tc>
      </w:tr>
    </w:tbl>
    <w:p w14:paraId="15A07767" w14:textId="4E0429E4" w:rsidR="00A82216" w:rsidRDefault="00A82216" w:rsidP="00807B61">
      <w:pPr>
        <w:jc w:val="right"/>
      </w:pPr>
    </w:p>
    <w:sectPr w:rsidR="00A82216" w:rsidSect="002D02E5">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5436" w14:textId="77777777" w:rsidR="00EE3150" w:rsidRDefault="00EE3150" w:rsidP="00B8594D">
      <w:pPr>
        <w:spacing w:after="0" w:line="240" w:lineRule="auto"/>
      </w:pPr>
      <w:r>
        <w:separator/>
      </w:r>
    </w:p>
  </w:endnote>
  <w:endnote w:type="continuationSeparator" w:id="0">
    <w:p w14:paraId="5C9D28FF" w14:textId="77777777" w:rsidR="00EE3150" w:rsidRDefault="00EE315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35C9" w14:textId="77777777" w:rsidR="00EE3150" w:rsidRDefault="00EE3150" w:rsidP="00B8594D">
      <w:pPr>
        <w:spacing w:after="0" w:line="240" w:lineRule="auto"/>
      </w:pPr>
      <w:r>
        <w:separator/>
      </w:r>
    </w:p>
  </w:footnote>
  <w:footnote w:type="continuationSeparator" w:id="0">
    <w:p w14:paraId="39B1FFFA" w14:textId="77777777" w:rsidR="00EE3150" w:rsidRDefault="00EE315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13856A95"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 xml:space="preserve">April </w:t>
    </w:r>
    <w:r w:rsidR="00984548">
      <w:rPr>
        <w:b/>
        <w:bCs/>
        <w:sz w:val="24"/>
        <w:szCs w:val="28"/>
      </w:rPr>
      <w:t>21-25</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2DD"/>
    <w:multiLevelType w:val="hybridMultilevel"/>
    <w:tmpl w:val="08781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3"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259E"/>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911C3A"/>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1326"/>
    <w:multiLevelType w:val="hybridMultilevel"/>
    <w:tmpl w:val="B1489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3"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0E7DB4"/>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31"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0A111B"/>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9"/>
  </w:num>
  <w:num w:numId="2" w16cid:durableId="201553491">
    <w:abstractNumId w:val="6"/>
  </w:num>
  <w:num w:numId="3" w16cid:durableId="792751336">
    <w:abstractNumId w:val="27"/>
  </w:num>
  <w:num w:numId="4" w16cid:durableId="1384136541">
    <w:abstractNumId w:val="5"/>
  </w:num>
  <w:num w:numId="5" w16cid:durableId="2100639465">
    <w:abstractNumId w:val="36"/>
  </w:num>
  <w:num w:numId="6" w16cid:durableId="492648064">
    <w:abstractNumId w:val="41"/>
  </w:num>
  <w:num w:numId="7" w16cid:durableId="237133632">
    <w:abstractNumId w:val="30"/>
  </w:num>
  <w:num w:numId="8" w16cid:durableId="813564821">
    <w:abstractNumId w:val="2"/>
  </w:num>
  <w:num w:numId="9" w16cid:durableId="1665664286">
    <w:abstractNumId w:val="3"/>
  </w:num>
  <w:num w:numId="10" w16cid:durableId="2000570753">
    <w:abstractNumId w:val="31"/>
  </w:num>
  <w:num w:numId="11" w16cid:durableId="1581215581">
    <w:abstractNumId w:val="16"/>
  </w:num>
  <w:num w:numId="12" w16cid:durableId="1456172699">
    <w:abstractNumId w:val="22"/>
  </w:num>
  <w:num w:numId="13" w16cid:durableId="1232888039">
    <w:abstractNumId w:val="17"/>
  </w:num>
  <w:num w:numId="14" w16cid:durableId="2116948351">
    <w:abstractNumId w:val="23"/>
  </w:num>
  <w:num w:numId="15" w16cid:durableId="1075081082">
    <w:abstractNumId w:val="15"/>
  </w:num>
  <w:num w:numId="16" w16cid:durableId="1316371059">
    <w:abstractNumId w:val="20"/>
  </w:num>
  <w:num w:numId="17" w16cid:durableId="1163550945">
    <w:abstractNumId w:val="8"/>
  </w:num>
  <w:num w:numId="18" w16cid:durableId="1944918437">
    <w:abstractNumId w:val="12"/>
  </w:num>
  <w:num w:numId="19" w16cid:durableId="2118676560">
    <w:abstractNumId w:val="24"/>
  </w:num>
  <w:num w:numId="20" w16cid:durableId="1440177758">
    <w:abstractNumId w:val="4"/>
  </w:num>
  <w:num w:numId="21" w16cid:durableId="2082362563">
    <w:abstractNumId w:val="26"/>
  </w:num>
  <w:num w:numId="22" w16cid:durableId="174460261">
    <w:abstractNumId w:val="1"/>
  </w:num>
  <w:num w:numId="23" w16cid:durableId="75439686">
    <w:abstractNumId w:val="40"/>
  </w:num>
  <w:num w:numId="24" w16cid:durableId="1112556170">
    <w:abstractNumId w:val="33"/>
  </w:num>
  <w:num w:numId="25" w16cid:durableId="1073772381">
    <w:abstractNumId w:val="38"/>
  </w:num>
  <w:num w:numId="26" w16cid:durableId="1544365242">
    <w:abstractNumId w:val="28"/>
  </w:num>
  <w:num w:numId="27" w16cid:durableId="1924878343">
    <w:abstractNumId w:val="34"/>
  </w:num>
  <w:num w:numId="28" w16cid:durableId="1036085344">
    <w:abstractNumId w:val="25"/>
  </w:num>
  <w:num w:numId="29" w16cid:durableId="2015842327">
    <w:abstractNumId w:val="9"/>
  </w:num>
  <w:num w:numId="30" w16cid:durableId="1338076636">
    <w:abstractNumId w:val="13"/>
  </w:num>
  <w:num w:numId="31" w16cid:durableId="1109739251">
    <w:abstractNumId w:val="32"/>
  </w:num>
  <w:num w:numId="32" w16cid:durableId="473645857">
    <w:abstractNumId w:val="18"/>
  </w:num>
  <w:num w:numId="33" w16cid:durableId="142894300">
    <w:abstractNumId w:val="37"/>
  </w:num>
  <w:num w:numId="34" w16cid:durableId="2047097778">
    <w:abstractNumId w:val="10"/>
  </w:num>
  <w:num w:numId="35" w16cid:durableId="1451244940">
    <w:abstractNumId w:val="7"/>
  </w:num>
  <w:num w:numId="36" w16cid:durableId="665981520">
    <w:abstractNumId w:val="21"/>
  </w:num>
  <w:num w:numId="37" w16cid:durableId="1716075625">
    <w:abstractNumId w:val="19"/>
  </w:num>
  <w:num w:numId="38" w16cid:durableId="1155605226">
    <w:abstractNumId w:val="11"/>
  </w:num>
  <w:num w:numId="39" w16cid:durableId="1765178066">
    <w:abstractNumId w:val="35"/>
  </w:num>
  <w:num w:numId="40" w16cid:durableId="170997679">
    <w:abstractNumId w:val="0"/>
  </w:num>
  <w:num w:numId="41" w16cid:durableId="165832366">
    <w:abstractNumId w:val="14"/>
  </w:num>
  <w:num w:numId="42" w16cid:durableId="9472781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1335"/>
    <w:rsid w:val="003D2709"/>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692E"/>
    <w:rsid w:val="005E742F"/>
    <w:rsid w:val="005E7DC6"/>
    <w:rsid w:val="005F14A0"/>
    <w:rsid w:val="005F4C40"/>
    <w:rsid w:val="0060034D"/>
    <w:rsid w:val="00600AB9"/>
    <w:rsid w:val="00603E77"/>
    <w:rsid w:val="006179C5"/>
    <w:rsid w:val="0062738C"/>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36C4E"/>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1432"/>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33470"/>
    <w:rsid w:val="00942B04"/>
    <w:rsid w:val="00942E12"/>
    <w:rsid w:val="00950CF3"/>
    <w:rsid w:val="00954196"/>
    <w:rsid w:val="00955AAD"/>
    <w:rsid w:val="0096358B"/>
    <w:rsid w:val="00963B66"/>
    <w:rsid w:val="009662BE"/>
    <w:rsid w:val="00981354"/>
    <w:rsid w:val="0098188E"/>
    <w:rsid w:val="00984548"/>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83EC7"/>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72A8"/>
    <w:rsid w:val="00DC047A"/>
    <w:rsid w:val="00DC3290"/>
    <w:rsid w:val="00DC345E"/>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3150"/>
    <w:rsid w:val="00EE482F"/>
    <w:rsid w:val="00EF629F"/>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64380128">
      <w:bodyDiv w:val="1"/>
      <w:marLeft w:val="0"/>
      <w:marRight w:val="0"/>
      <w:marTop w:val="0"/>
      <w:marBottom w:val="0"/>
      <w:divBdr>
        <w:top w:val="none" w:sz="0" w:space="0" w:color="auto"/>
        <w:left w:val="none" w:sz="0" w:space="0" w:color="auto"/>
        <w:bottom w:val="none" w:sz="0" w:space="0" w:color="auto"/>
        <w:right w:val="none" w:sz="0" w:space="0" w:color="auto"/>
      </w:divBdr>
      <w:divsChild>
        <w:div w:id="1802308231">
          <w:marLeft w:val="0"/>
          <w:marRight w:val="0"/>
          <w:marTop w:val="0"/>
          <w:marBottom w:val="0"/>
          <w:divBdr>
            <w:top w:val="none" w:sz="0" w:space="0" w:color="auto"/>
            <w:left w:val="none" w:sz="0" w:space="0" w:color="auto"/>
            <w:bottom w:val="none" w:sz="0" w:space="0" w:color="auto"/>
            <w:right w:val="none" w:sz="0" w:space="0" w:color="auto"/>
          </w:divBdr>
        </w:div>
        <w:div w:id="1430158200">
          <w:marLeft w:val="0"/>
          <w:marRight w:val="0"/>
          <w:marTop w:val="0"/>
          <w:marBottom w:val="0"/>
          <w:divBdr>
            <w:top w:val="none" w:sz="0" w:space="0" w:color="auto"/>
            <w:left w:val="none" w:sz="0" w:space="0" w:color="auto"/>
            <w:bottom w:val="none" w:sz="0" w:space="0" w:color="auto"/>
            <w:right w:val="none" w:sz="0" w:space="0" w:color="auto"/>
          </w:divBdr>
        </w:div>
        <w:div w:id="1530877672">
          <w:marLeft w:val="0"/>
          <w:marRight w:val="0"/>
          <w:marTop w:val="0"/>
          <w:marBottom w:val="0"/>
          <w:divBdr>
            <w:top w:val="none" w:sz="0" w:space="0" w:color="auto"/>
            <w:left w:val="none" w:sz="0" w:space="0" w:color="auto"/>
            <w:bottom w:val="none" w:sz="0" w:space="0" w:color="auto"/>
            <w:right w:val="none" w:sz="0" w:space="0" w:color="auto"/>
          </w:divBdr>
        </w:div>
        <w:div w:id="434863103">
          <w:marLeft w:val="0"/>
          <w:marRight w:val="0"/>
          <w:marTop w:val="0"/>
          <w:marBottom w:val="0"/>
          <w:divBdr>
            <w:top w:val="none" w:sz="0" w:space="0" w:color="auto"/>
            <w:left w:val="none" w:sz="0" w:space="0" w:color="auto"/>
            <w:bottom w:val="none" w:sz="0" w:space="0" w:color="auto"/>
            <w:right w:val="none" w:sz="0" w:space="0" w:color="auto"/>
          </w:divBdr>
        </w:div>
      </w:divsChild>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851146678">
      <w:bodyDiv w:val="1"/>
      <w:marLeft w:val="0"/>
      <w:marRight w:val="0"/>
      <w:marTop w:val="0"/>
      <w:marBottom w:val="0"/>
      <w:divBdr>
        <w:top w:val="none" w:sz="0" w:space="0" w:color="auto"/>
        <w:left w:val="none" w:sz="0" w:space="0" w:color="auto"/>
        <w:bottom w:val="none" w:sz="0" w:space="0" w:color="auto"/>
        <w:right w:val="none" w:sz="0" w:space="0" w:color="auto"/>
      </w:divBdr>
      <w:divsChild>
        <w:div w:id="990326138">
          <w:marLeft w:val="0"/>
          <w:marRight w:val="0"/>
          <w:marTop w:val="0"/>
          <w:marBottom w:val="0"/>
          <w:divBdr>
            <w:top w:val="none" w:sz="0" w:space="0" w:color="auto"/>
            <w:left w:val="none" w:sz="0" w:space="0" w:color="auto"/>
            <w:bottom w:val="none" w:sz="0" w:space="0" w:color="auto"/>
            <w:right w:val="none" w:sz="0" w:space="0" w:color="auto"/>
          </w:divBdr>
          <w:divsChild>
            <w:div w:id="534346929">
              <w:marLeft w:val="0"/>
              <w:marRight w:val="0"/>
              <w:marTop w:val="0"/>
              <w:marBottom w:val="0"/>
              <w:divBdr>
                <w:top w:val="none" w:sz="0" w:space="0" w:color="auto"/>
                <w:left w:val="none" w:sz="0" w:space="0" w:color="auto"/>
                <w:bottom w:val="none" w:sz="0" w:space="0" w:color="auto"/>
                <w:right w:val="none" w:sz="0" w:space="0" w:color="auto"/>
              </w:divBdr>
              <w:divsChild>
                <w:div w:id="1687949054">
                  <w:marLeft w:val="0"/>
                  <w:marRight w:val="0"/>
                  <w:marTop w:val="0"/>
                  <w:marBottom w:val="0"/>
                  <w:divBdr>
                    <w:top w:val="none" w:sz="0" w:space="0" w:color="auto"/>
                    <w:left w:val="none" w:sz="0" w:space="0" w:color="auto"/>
                    <w:bottom w:val="none" w:sz="0" w:space="0" w:color="auto"/>
                    <w:right w:val="none" w:sz="0" w:space="0" w:color="auto"/>
                  </w:divBdr>
                  <w:divsChild>
                    <w:div w:id="1623883317">
                      <w:marLeft w:val="0"/>
                      <w:marRight w:val="0"/>
                      <w:marTop w:val="0"/>
                      <w:marBottom w:val="0"/>
                      <w:divBdr>
                        <w:top w:val="none" w:sz="0" w:space="0" w:color="auto"/>
                        <w:left w:val="none" w:sz="0" w:space="0" w:color="auto"/>
                        <w:bottom w:val="none" w:sz="0" w:space="0" w:color="auto"/>
                        <w:right w:val="none" w:sz="0" w:space="0" w:color="auto"/>
                      </w:divBdr>
                      <w:divsChild>
                        <w:div w:id="67650626">
                          <w:marLeft w:val="0"/>
                          <w:marRight w:val="0"/>
                          <w:marTop w:val="0"/>
                          <w:marBottom w:val="0"/>
                          <w:divBdr>
                            <w:top w:val="none" w:sz="0" w:space="0" w:color="auto"/>
                            <w:left w:val="none" w:sz="0" w:space="0" w:color="auto"/>
                            <w:bottom w:val="none" w:sz="0" w:space="0" w:color="auto"/>
                            <w:right w:val="none" w:sz="0" w:space="0" w:color="auto"/>
                          </w:divBdr>
                        </w:div>
                        <w:div w:id="732855185">
                          <w:marLeft w:val="0"/>
                          <w:marRight w:val="0"/>
                          <w:marTop w:val="0"/>
                          <w:marBottom w:val="0"/>
                          <w:divBdr>
                            <w:top w:val="none" w:sz="0" w:space="0" w:color="auto"/>
                            <w:left w:val="none" w:sz="0" w:space="0" w:color="auto"/>
                            <w:bottom w:val="none" w:sz="0" w:space="0" w:color="auto"/>
                            <w:right w:val="none" w:sz="0" w:space="0" w:color="auto"/>
                          </w:divBdr>
                        </w:div>
                        <w:div w:id="160826270">
                          <w:marLeft w:val="0"/>
                          <w:marRight w:val="0"/>
                          <w:marTop w:val="0"/>
                          <w:marBottom w:val="0"/>
                          <w:divBdr>
                            <w:top w:val="none" w:sz="0" w:space="0" w:color="auto"/>
                            <w:left w:val="none" w:sz="0" w:space="0" w:color="auto"/>
                            <w:bottom w:val="none" w:sz="0" w:space="0" w:color="auto"/>
                            <w:right w:val="none" w:sz="0" w:space="0" w:color="auto"/>
                          </w:divBdr>
                        </w:div>
                        <w:div w:id="1200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20298188">
      <w:bodyDiv w:val="1"/>
      <w:marLeft w:val="0"/>
      <w:marRight w:val="0"/>
      <w:marTop w:val="0"/>
      <w:marBottom w:val="0"/>
      <w:divBdr>
        <w:top w:val="none" w:sz="0" w:space="0" w:color="auto"/>
        <w:left w:val="none" w:sz="0" w:space="0" w:color="auto"/>
        <w:bottom w:val="none" w:sz="0" w:space="0" w:color="auto"/>
        <w:right w:val="none" w:sz="0" w:space="0" w:color="auto"/>
      </w:divBdr>
      <w:divsChild>
        <w:div w:id="1379547119">
          <w:marLeft w:val="0"/>
          <w:marRight w:val="0"/>
          <w:marTop w:val="0"/>
          <w:marBottom w:val="0"/>
          <w:divBdr>
            <w:top w:val="none" w:sz="0" w:space="0" w:color="auto"/>
            <w:left w:val="none" w:sz="0" w:space="0" w:color="auto"/>
            <w:bottom w:val="none" w:sz="0" w:space="0" w:color="auto"/>
            <w:right w:val="none" w:sz="0" w:space="0" w:color="auto"/>
          </w:divBdr>
        </w:div>
        <w:div w:id="1766799813">
          <w:marLeft w:val="0"/>
          <w:marRight w:val="0"/>
          <w:marTop w:val="0"/>
          <w:marBottom w:val="0"/>
          <w:divBdr>
            <w:top w:val="none" w:sz="0" w:space="0" w:color="auto"/>
            <w:left w:val="none" w:sz="0" w:space="0" w:color="auto"/>
            <w:bottom w:val="none" w:sz="0" w:space="0" w:color="auto"/>
            <w:right w:val="none" w:sz="0" w:space="0" w:color="auto"/>
          </w:divBdr>
        </w:div>
        <w:div w:id="1109591618">
          <w:marLeft w:val="0"/>
          <w:marRight w:val="0"/>
          <w:marTop w:val="0"/>
          <w:marBottom w:val="0"/>
          <w:divBdr>
            <w:top w:val="none" w:sz="0" w:space="0" w:color="auto"/>
            <w:left w:val="none" w:sz="0" w:space="0" w:color="auto"/>
            <w:bottom w:val="none" w:sz="0" w:space="0" w:color="auto"/>
            <w:right w:val="none" w:sz="0" w:space="0" w:color="auto"/>
          </w:divBdr>
        </w:div>
        <w:div w:id="356349682">
          <w:marLeft w:val="0"/>
          <w:marRight w:val="0"/>
          <w:marTop w:val="0"/>
          <w:marBottom w:val="0"/>
          <w:divBdr>
            <w:top w:val="none" w:sz="0" w:space="0" w:color="auto"/>
            <w:left w:val="none" w:sz="0" w:space="0" w:color="auto"/>
            <w:bottom w:val="none" w:sz="0" w:space="0" w:color="auto"/>
            <w:right w:val="none" w:sz="0" w:space="0" w:color="auto"/>
          </w:divBdr>
        </w:div>
      </w:divsChild>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0018135">
      <w:bodyDiv w:val="1"/>
      <w:marLeft w:val="0"/>
      <w:marRight w:val="0"/>
      <w:marTop w:val="0"/>
      <w:marBottom w:val="0"/>
      <w:divBdr>
        <w:top w:val="none" w:sz="0" w:space="0" w:color="auto"/>
        <w:left w:val="none" w:sz="0" w:space="0" w:color="auto"/>
        <w:bottom w:val="none" w:sz="0" w:space="0" w:color="auto"/>
        <w:right w:val="none" w:sz="0" w:space="0" w:color="auto"/>
      </w:divBdr>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56287961">
      <w:bodyDiv w:val="1"/>
      <w:marLeft w:val="0"/>
      <w:marRight w:val="0"/>
      <w:marTop w:val="0"/>
      <w:marBottom w:val="0"/>
      <w:divBdr>
        <w:top w:val="none" w:sz="0" w:space="0" w:color="auto"/>
        <w:left w:val="none" w:sz="0" w:space="0" w:color="auto"/>
        <w:bottom w:val="none" w:sz="0" w:space="0" w:color="auto"/>
        <w:right w:val="none" w:sz="0" w:space="0" w:color="auto"/>
      </w:divBdr>
      <w:divsChild>
        <w:div w:id="1189025876">
          <w:marLeft w:val="0"/>
          <w:marRight w:val="0"/>
          <w:marTop w:val="0"/>
          <w:marBottom w:val="0"/>
          <w:divBdr>
            <w:top w:val="none" w:sz="0" w:space="0" w:color="auto"/>
            <w:left w:val="none" w:sz="0" w:space="0" w:color="auto"/>
            <w:bottom w:val="none" w:sz="0" w:space="0" w:color="auto"/>
            <w:right w:val="none" w:sz="0" w:space="0" w:color="auto"/>
          </w:divBdr>
          <w:divsChild>
            <w:div w:id="664171153">
              <w:marLeft w:val="0"/>
              <w:marRight w:val="0"/>
              <w:marTop w:val="0"/>
              <w:marBottom w:val="0"/>
              <w:divBdr>
                <w:top w:val="none" w:sz="0" w:space="0" w:color="auto"/>
                <w:left w:val="none" w:sz="0" w:space="0" w:color="auto"/>
                <w:bottom w:val="none" w:sz="0" w:space="0" w:color="auto"/>
                <w:right w:val="none" w:sz="0" w:space="0" w:color="auto"/>
              </w:divBdr>
              <w:divsChild>
                <w:div w:id="1265764897">
                  <w:marLeft w:val="0"/>
                  <w:marRight w:val="0"/>
                  <w:marTop w:val="0"/>
                  <w:marBottom w:val="0"/>
                  <w:divBdr>
                    <w:top w:val="none" w:sz="0" w:space="0" w:color="auto"/>
                    <w:left w:val="none" w:sz="0" w:space="0" w:color="auto"/>
                    <w:bottom w:val="none" w:sz="0" w:space="0" w:color="auto"/>
                    <w:right w:val="none" w:sz="0" w:space="0" w:color="auto"/>
                  </w:divBdr>
                  <w:divsChild>
                    <w:div w:id="1671984478">
                      <w:marLeft w:val="0"/>
                      <w:marRight w:val="0"/>
                      <w:marTop w:val="0"/>
                      <w:marBottom w:val="0"/>
                      <w:divBdr>
                        <w:top w:val="none" w:sz="0" w:space="0" w:color="auto"/>
                        <w:left w:val="none" w:sz="0" w:space="0" w:color="auto"/>
                        <w:bottom w:val="none" w:sz="0" w:space="0" w:color="auto"/>
                        <w:right w:val="none" w:sz="0" w:space="0" w:color="auto"/>
                      </w:divBdr>
                      <w:divsChild>
                        <w:div w:id="1816288722">
                          <w:marLeft w:val="0"/>
                          <w:marRight w:val="0"/>
                          <w:marTop w:val="0"/>
                          <w:marBottom w:val="0"/>
                          <w:divBdr>
                            <w:top w:val="none" w:sz="0" w:space="0" w:color="auto"/>
                            <w:left w:val="none" w:sz="0" w:space="0" w:color="auto"/>
                            <w:bottom w:val="none" w:sz="0" w:space="0" w:color="auto"/>
                            <w:right w:val="none" w:sz="0" w:space="0" w:color="auto"/>
                          </w:divBdr>
                        </w:div>
                        <w:div w:id="1941986390">
                          <w:marLeft w:val="0"/>
                          <w:marRight w:val="0"/>
                          <w:marTop w:val="0"/>
                          <w:marBottom w:val="0"/>
                          <w:divBdr>
                            <w:top w:val="none" w:sz="0" w:space="0" w:color="auto"/>
                            <w:left w:val="none" w:sz="0" w:space="0" w:color="auto"/>
                            <w:bottom w:val="none" w:sz="0" w:space="0" w:color="auto"/>
                            <w:right w:val="none" w:sz="0" w:space="0" w:color="auto"/>
                          </w:divBdr>
                        </w:div>
                        <w:div w:id="1853638700">
                          <w:marLeft w:val="0"/>
                          <w:marRight w:val="0"/>
                          <w:marTop w:val="0"/>
                          <w:marBottom w:val="0"/>
                          <w:divBdr>
                            <w:top w:val="none" w:sz="0" w:space="0" w:color="auto"/>
                            <w:left w:val="none" w:sz="0" w:space="0" w:color="auto"/>
                            <w:bottom w:val="none" w:sz="0" w:space="0" w:color="auto"/>
                            <w:right w:val="none" w:sz="0" w:space="0" w:color="auto"/>
                          </w:divBdr>
                        </w:div>
                        <w:div w:id="12614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634287528">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boe.instructure.com/courses/259106/assignments/54649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Y82nZTxXQ4&amp;t=59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3</cp:revision>
  <cp:lastPrinted>2024-09-05T11:02:00Z</cp:lastPrinted>
  <dcterms:created xsi:type="dcterms:W3CDTF">2025-04-21T14:17:00Z</dcterms:created>
  <dcterms:modified xsi:type="dcterms:W3CDTF">2025-04-21T14:30:00Z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