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87"/>
        <w:gridCol w:w="2393"/>
        <w:gridCol w:w="1402"/>
        <w:gridCol w:w="2087"/>
        <w:gridCol w:w="1977"/>
        <w:gridCol w:w="1800"/>
        <w:gridCol w:w="1859"/>
        <w:gridCol w:w="145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5FE52CA" w:rsidR="00CE6AA5" w:rsidRDefault="00CE6AA5" w:rsidP="00CE6AA5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2D502E">
              <w:rPr>
                <w:rFonts w:cstheme="minorHAnsi"/>
                <w:color w:val="FF0000"/>
                <w:sz w:val="20"/>
              </w:rPr>
              <w:t>4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2D502E">
              <w:rPr>
                <w:rFonts w:cstheme="minorHAnsi"/>
                <w:color w:val="FF0000"/>
                <w:sz w:val="20"/>
              </w:rPr>
              <w:t>Political Beliefs and Ideologies</w:t>
            </w:r>
          </w:p>
          <w:p w14:paraId="58BADB49" w14:textId="24AE9C54" w:rsidR="00E009B4" w:rsidRPr="00E009B4" w:rsidRDefault="00E009B4" w:rsidP="00CE6AA5">
            <w:pPr>
              <w:rPr>
                <w:rFonts w:cstheme="minorHAnsi"/>
                <w:color w:val="FF0000"/>
                <w:sz w:val="20"/>
              </w:rPr>
            </w:pPr>
            <w:r w:rsidRPr="00E009B4">
              <w:rPr>
                <w:rFonts w:cstheme="minorHAnsi"/>
                <w:color w:val="FF0000"/>
                <w:sz w:val="20"/>
              </w:rPr>
              <w:t>4.4- Influence of Political Events on Ideology</w:t>
            </w:r>
          </w:p>
          <w:p w14:paraId="59B018D5" w14:textId="58B4C241" w:rsidR="00E009B4" w:rsidRPr="00E009B4" w:rsidRDefault="00E009B4" w:rsidP="00CE6AA5">
            <w:pPr>
              <w:rPr>
                <w:rFonts w:cstheme="minorHAnsi"/>
                <w:color w:val="FF0000"/>
                <w:sz w:val="20"/>
              </w:rPr>
            </w:pPr>
            <w:r w:rsidRPr="00E009B4">
              <w:rPr>
                <w:rFonts w:cstheme="minorHAnsi"/>
                <w:color w:val="FF0000"/>
                <w:sz w:val="20"/>
              </w:rPr>
              <w:t>4.5- Measuring Public Opinion</w:t>
            </w:r>
          </w:p>
          <w:p w14:paraId="298D2A55" w14:textId="25933DA8" w:rsidR="00E009B4" w:rsidRPr="00E009B4" w:rsidRDefault="00E009B4" w:rsidP="00CE6AA5">
            <w:pPr>
              <w:rPr>
                <w:rFonts w:cstheme="minorHAnsi"/>
                <w:color w:val="FF0000"/>
                <w:sz w:val="20"/>
              </w:rPr>
            </w:pPr>
            <w:r w:rsidRPr="00E009B4">
              <w:rPr>
                <w:rFonts w:cstheme="minorHAnsi"/>
                <w:color w:val="FF0000"/>
                <w:sz w:val="20"/>
              </w:rPr>
              <w:t>4/6-Evaluating Public Opinion Data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009B4">
        <w:trPr>
          <w:trHeight w:val="800"/>
        </w:trPr>
        <w:tc>
          <w:tcPr>
            <w:tcW w:w="1287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8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5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009B4">
        <w:trPr>
          <w:trHeight w:val="1195"/>
        </w:trPr>
        <w:tc>
          <w:tcPr>
            <w:tcW w:w="1287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8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7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5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5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009B4" w:rsidRPr="002D02E5" w14:paraId="74ECB0AA" w14:textId="77777777" w:rsidTr="00B658B3">
        <w:trPr>
          <w:cantSplit/>
          <w:trHeight w:val="1136"/>
        </w:trPr>
        <w:tc>
          <w:tcPr>
            <w:tcW w:w="1287" w:type="dxa"/>
            <w:textDirection w:val="btLr"/>
            <w:vAlign w:val="center"/>
          </w:tcPr>
          <w:p w14:paraId="355D553C" w14:textId="06E82EDF" w:rsidR="00E009B4" w:rsidRPr="00733323" w:rsidRDefault="00E009B4" w:rsidP="00E0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2393" w:type="dxa"/>
          </w:tcPr>
          <w:p w14:paraId="170C59D0" w14:textId="39BFC9DF" w:rsidR="00E009B4" w:rsidRPr="00733323" w:rsidRDefault="00E009B4" w:rsidP="00E009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BFAA43C" wp14:editId="797B644A">
                  <wp:extent cx="133985" cy="131445"/>
                  <wp:effectExtent l="0" t="0" r="0" b="1905"/>
                  <wp:docPr id="13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47590B19" w14:textId="4628F6FF" w:rsidR="00E009B4" w:rsidRPr="00BD64B6" w:rsidRDefault="00E009B4" w:rsidP="00E009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C36A90" wp14:editId="1CDBDD92">
                  <wp:extent cx="118110" cy="94615"/>
                  <wp:effectExtent l="0" t="0" r="0" b="635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major political events influence political ideology</w:t>
            </w:r>
          </w:p>
        </w:tc>
        <w:tc>
          <w:tcPr>
            <w:tcW w:w="1402" w:type="dxa"/>
          </w:tcPr>
          <w:p w14:paraId="739FBD2B" w14:textId="5BB627F2" w:rsidR="00E009B4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  <w:p w14:paraId="7627454E" w14:textId="5B9AABBC" w:rsidR="00E009B4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BB2270" w14:textId="77777777" w:rsidR="00E009B4" w:rsidRPr="002D502E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7" w:type="dxa"/>
          </w:tcPr>
          <w:p w14:paraId="3E0B8FD4" w14:textId="1200B062" w:rsidR="00E009B4" w:rsidRPr="00CD3D32" w:rsidRDefault="00E009B4" w:rsidP="00E009B4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discussed the impact of political events and how they impact future generations</w:t>
            </w:r>
          </w:p>
        </w:tc>
        <w:tc>
          <w:tcPr>
            <w:tcW w:w="1977" w:type="dxa"/>
          </w:tcPr>
          <w:p w14:paraId="5C99985F" w14:textId="0825B87A" w:rsidR="00E009B4" w:rsidRPr="00CD3D32" w:rsidRDefault="00E009B4" w:rsidP="00E009B4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class discussed the impact of political events and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impact future generations</w:t>
            </w:r>
          </w:p>
        </w:tc>
        <w:tc>
          <w:tcPr>
            <w:tcW w:w="1800" w:type="dxa"/>
          </w:tcPr>
          <w:p w14:paraId="0B7764FC" w14:textId="1FD1B9C7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</w:tcPr>
          <w:p w14:paraId="7E69BD4F" w14:textId="4BD0C63B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</w:tcPr>
          <w:p w14:paraId="39906E85" w14:textId="43A98E0A" w:rsidR="00E009B4" w:rsidRPr="00AD2D6D" w:rsidRDefault="00E009B4" w:rsidP="00E00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E009B4" w:rsidRPr="002D02E5" w14:paraId="564B18BB" w14:textId="77777777" w:rsidTr="00E009B4">
        <w:trPr>
          <w:cantSplit/>
          <w:trHeight w:val="1080"/>
        </w:trPr>
        <w:tc>
          <w:tcPr>
            <w:tcW w:w="1287" w:type="dxa"/>
            <w:textDirection w:val="btLr"/>
            <w:vAlign w:val="center"/>
          </w:tcPr>
          <w:p w14:paraId="37426D7C" w14:textId="1B4E7C81" w:rsidR="00E009B4" w:rsidRPr="00733323" w:rsidRDefault="00E009B4" w:rsidP="00E009B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2393" w:type="dxa"/>
          </w:tcPr>
          <w:p w14:paraId="7E0EF547" w14:textId="60A91C6D" w:rsidR="00E009B4" w:rsidRPr="00A544E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t>AP CLASSROOM QUICK CHECK</w:t>
            </w:r>
          </w:p>
        </w:tc>
        <w:tc>
          <w:tcPr>
            <w:tcW w:w="1402" w:type="dxa"/>
          </w:tcPr>
          <w:p w14:paraId="1A69A2A1" w14:textId="75352EA6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2087" w:type="dxa"/>
          </w:tcPr>
          <w:p w14:paraId="1EE4AD17" w14:textId="0BE93A2B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977" w:type="dxa"/>
          </w:tcPr>
          <w:p w14:paraId="45D10E6B" w14:textId="4AF91492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800" w:type="dxa"/>
          </w:tcPr>
          <w:p w14:paraId="0022E828" w14:textId="2FAA6B5A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859" w:type="dxa"/>
          </w:tcPr>
          <w:p w14:paraId="5630EC5E" w14:textId="566C6C2E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  <w:tc>
          <w:tcPr>
            <w:tcW w:w="1456" w:type="dxa"/>
          </w:tcPr>
          <w:p w14:paraId="2DE8C7F0" w14:textId="239E7AD3" w:rsidR="00E009B4" w:rsidRPr="00AD2D6D" w:rsidRDefault="00E009B4" w:rsidP="00E00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>AP CLASSROOM QUICK CHECK</w:t>
            </w:r>
          </w:p>
        </w:tc>
      </w:tr>
      <w:tr w:rsidR="00E009B4" w:rsidRPr="002D02E5" w14:paraId="2A78BB25" w14:textId="77777777" w:rsidTr="000164C6">
        <w:trPr>
          <w:cantSplit/>
          <w:trHeight w:val="795"/>
        </w:trPr>
        <w:tc>
          <w:tcPr>
            <w:tcW w:w="1287" w:type="dxa"/>
            <w:textDirection w:val="btLr"/>
            <w:vAlign w:val="center"/>
          </w:tcPr>
          <w:p w14:paraId="1A008FE8" w14:textId="2D0B1C6F" w:rsidR="00E009B4" w:rsidRPr="00733323" w:rsidRDefault="00E009B4" w:rsidP="00E0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393" w:type="dxa"/>
          </w:tcPr>
          <w:p w14:paraId="72D13F1C" w14:textId="1F346091" w:rsidR="00E009B4" w:rsidRPr="00733323" w:rsidRDefault="00E009B4" w:rsidP="00E009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C41277D" wp14:editId="0A94B517">
                  <wp:extent cx="133985" cy="131445"/>
                  <wp:effectExtent l="0" t="0" r="0" b="1905"/>
                  <wp:docPr id="15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4BA88B9A" w14:textId="3D2DC03B" w:rsidR="00E009B4" w:rsidRPr="00BD64B6" w:rsidRDefault="00E009B4" w:rsidP="00E009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F3DC32" wp14:editId="77531D69">
                  <wp:extent cx="118110" cy="94615"/>
                  <wp:effectExtent l="0" t="0" r="0" b="635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describe the elements of a scientific poll.</w:t>
            </w:r>
          </w:p>
        </w:tc>
        <w:tc>
          <w:tcPr>
            <w:tcW w:w="1402" w:type="dxa"/>
          </w:tcPr>
          <w:p w14:paraId="37F1D968" w14:textId="091BAADA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</w:tc>
        <w:tc>
          <w:tcPr>
            <w:tcW w:w="2087" w:type="dxa"/>
          </w:tcPr>
          <w:p w14:paraId="1C006E23" w14:textId="0918AA32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discussed the impact of political polls and how they connect to everyday lives.</w:t>
            </w:r>
          </w:p>
        </w:tc>
        <w:tc>
          <w:tcPr>
            <w:tcW w:w="1977" w:type="dxa"/>
          </w:tcPr>
          <w:p w14:paraId="578DEA5D" w14:textId="1E7BA4F4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class discussed the impact of political polls and how they connect to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everyday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lives.</w:t>
            </w:r>
          </w:p>
        </w:tc>
        <w:tc>
          <w:tcPr>
            <w:tcW w:w="1800" w:type="dxa"/>
          </w:tcPr>
          <w:p w14:paraId="7A64CDB8" w14:textId="58E8C8FE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</w:tcPr>
          <w:p w14:paraId="0835072E" w14:textId="7B3AAAD2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created Public Opinion Poll Questions</w:t>
            </w:r>
          </w:p>
        </w:tc>
        <w:tc>
          <w:tcPr>
            <w:tcW w:w="1456" w:type="dxa"/>
          </w:tcPr>
          <w:p w14:paraId="75612296" w14:textId="349A112E" w:rsidR="00E009B4" w:rsidRPr="00AD2D6D" w:rsidRDefault="00E009B4" w:rsidP="00E00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E009B4" w:rsidRPr="002D02E5" w14:paraId="2FF05BFF" w14:textId="77777777" w:rsidTr="001D6941">
        <w:trPr>
          <w:cantSplit/>
          <w:trHeight w:val="1064"/>
        </w:trPr>
        <w:tc>
          <w:tcPr>
            <w:tcW w:w="1287" w:type="dxa"/>
            <w:textDirection w:val="btLr"/>
            <w:vAlign w:val="center"/>
          </w:tcPr>
          <w:p w14:paraId="74B04E95" w14:textId="1E4E9150" w:rsidR="00E009B4" w:rsidRPr="00733323" w:rsidRDefault="00E009B4" w:rsidP="00E0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2393" w:type="dxa"/>
          </w:tcPr>
          <w:p w14:paraId="63E6672E" w14:textId="77777777" w:rsidR="00E009B4" w:rsidRPr="00733323" w:rsidRDefault="00E009B4" w:rsidP="00E009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51FF91D" wp14:editId="76A4B78E">
                  <wp:extent cx="133985" cy="131445"/>
                  <wp:effectExtent l="0" t="0" r="0" b="1905"/>
                  <wp:docPr id="23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27FEF938" w14:textId="19113B63" w:rsidR="00E009B4" w:rsidRPr="00733323" w:rsidRDefault="00E009B4" w:rsidP="00E009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2822C39D" wp14:editId="58B72FC8">
                  <wp:extent cx="118110" cy="94615"/>
                  <wp:effectExtent l="0" t="0" r="0" b="635"/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describe the elements of a scientific poll.</w:t>
            </w:r>
          </w:p>
        </w:tc>
        <w:tc>
          <w:tcPr>
            <w:tcW w:w="1402" w:type="dxa"/>
          </w:tcPr>
          <w:p w14:paraId="61274EBE" w14:textId="6F14EEA6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Bell Ringer</w:t>
            </w:r>
          </w:p>
        </w:tc>
        <w:tc>
          <w:tcPr>
            <w:tcW w:w="2087" w:type="dxa"/>
          </w:tcPr>
          <w:p w14:paraId="7BAB9F2C" w14:textId="77ABA2B3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explained the expectations of taking polls within the school</w:t>
            </w:r>
          </w:p>
        </w:tc>
        <w:tc>
          <w:tcPr>
            <w:tcW w:w="1977" w:type="dxa"/>
          </w:tcPr>
          <w:p w14:paraId="02066648" w14:textId="0E8D91CF" w:rsidR="00E009B4" w:rsidRPr="00CD3D32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0" w:type="dxa"/>
          </w:tcPr>
          <w:p w14:paraId="4A8E7F0B" w14:textId="681F7183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</w:tcPr>
          <w:p w14:paraId="57ACAD40" w14:textId="76B2AB37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collected poll data</w:t>
            </w:r>
          </w:p>
        </w:tc>
        <w:tc>
          <w:tcPr>
            <w:tcW w:w="1456" w:type="dxa"/>
          </w:tcPr>
          <w:p w14:paraId="167F6272" w14:textId="346A99B5" w:rsidR="00E009B4" w:rsidRPr="00CD3D32" w:rsidRDefault="00E009B4" w:rsidP="00E00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E009B4" w:rsidRPr="002D02E5" w14:paraId="4C1484AE" w14:textId="77777777" w:rsidTr="00E009B4">
        <w:trPr>
          <w:cantSplit/>
          <w:trHeight w:val="1402"/>
        </w:trPr>
        <w:tc>
          <w:tcPr>
            <w:tcW w:w="1287" w:type="dxa"/>
            <w:textDirection w:val="btLr"/>
            <w:vAlign w:val="center"/>
          </w:tcPr>
          <w:p w14:paraId="6882D6BD" w14:textId="47296C60" w:rsidR="00E009B4" w:rsidRPr="00733323" w:rsidRDefault="00E009B4" w:rsidP="00E0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2393" w:type="dxa"/>
          </w:tcPr>
          <w:p w14:paraId="79AF0318" w14:textId="0145F711" w:rsidR="00E009B4" w:rsidRPr="00733323" w:rsidRDefault="00E009B4" w:rsidP="00E009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FE40B09" wp14:editId="4A883122">
                  <wp:extent cx="133985" cy="131445"/>
                  <wp:effectExtent l="0" t="0" r="0" b="1905"/>
                  <wp:docPr id="21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1114D374">
              <w:rPr>
                <w:rFonts w:ascii="Times New Roman" w:eastAsia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7E7511D5" w14:textId="3662A44D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D1CF86" wp14:editId="3D133048">
                  <wp:extent cx="118110" cy="94615"/>
                  <wp:effectExtent l="0" t="0" r="0" b="635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114D3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1114D374">
              <w:rPr>
                <w:rFonts w:ascii="Times New Roman" w:hAnsi="Times New Roman" w:cs="Times New Roman"/>
                <w:sz w:val="14"/>
                <w:szCs w:val="14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quality and credibility of claims based on public opinion data.</w:t>
            </w:r>
          </w:p>
        </w:tc>
        <w:tc>
          <w:tcPr>
            <w:tcW w:w="1402" w:type="dxa"/>
          </w:tcPr>
          <w:p w14:paraId="6C3A1E46" w14:textId="4CA280A1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Bell Ringer</w:t>
            </w:r>
          </w:p>
        </w:tc>
        <w:tc>
          <w:tcPr>
            <w:tcW w:w="2087" w:type="dxa"/>
          </w:tcPr>
          <w:p w14:paraId="0CA8540D" w14:textId="123FCD3A" w:rsidR="00E009B4" w:rsidRPr="00E009B4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The class discussed the impact of evaluating data and how it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affects</w:t>
            </w: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 politics during elections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bookmarkStart w:id="0" w:name="_GoBack"/>
            <w:bookmarkEnd w:id="0"/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 specifically.</w:t>
            </w:r>
          </w:p>
        </w:tc>
        <w:tc>
          <w:tcPr>
            <w:tcW w:w="1977" w:type="dxa"/>
          </w:tcPr>
          <w:p w14:paraId="30AD2A80" w14:textId="0936B163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The class discussed the impact of evaluating data and how it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affects</w:t>
            </w: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 politics during elections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009B4">
              <w:rPr>
                <w:rFonts w:ascii="Times New Roman" w:hAnsi="Times New Roman" w:cs="Times New Roman"/>
                <w:sz w:val="14"/>
                <w:szCs w:val="14"/>
              </w:rPr>
              <w:t xml:space="preserve"> specifically.</w:t>
            </w:r>
          </w:p>
        </w:tc>
        <w:tc>
          <w:tcPr>
            <w:tcW w:w="1800" w:type="dxa"/>
          </w:tcPr>
          <w:p w14:paraId="7E4437AE" w14:textId="1AB98982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9" w:type="dxa"/>
          </w:tcPr>
          <w:p w14:paraId="1A18FD7B" w14:textId="5ADCF6EC" w:rsidR="00E009B4" w:rsidRPr="00BD64B6" w:rsidRDefault="00E009B4" w:rsidP="00E009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</w:tcPr>
          <w:p w14:paraId="4BC1277B" w14:textId="22FE19F6" w:rsidR="00E009B4" w:rsidRPr="00AD2D6D" w:rsidRDefault="00E009B4" w:rsidP="00E009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Quick Write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E82AC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2D502E">
      <w:rPr>
        <w:b/>
        <w:sz w:val="32"/>
      </w:rPr>
      <w:t>4</w:t>
    </w:r>
    <w:r w:rsidR="00CE6AA5">
      <w:rPr>
        <w:b/>
        <w:sz w:val="32"/>
      </w:rPr>
      <w:t>-2</w:t>
    </w:r>
    <w:r w:rsidR="002D502E">
      <w:rPr>
        <w:b/>
        <w:sz w:val="32"/>
      </w:rPr>
      <w:t>5</w:t>
    </w:r>
  </w:p>
  <w:p w14:paraId="4C312744" w14:textId="7FF25C5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47690">
      <w:rPr>
        <w:b/>
        <w:bCs/>
        <w:color w:val="FF0000"/>
        <w:sz w:val="24"/>
        <w:szCs w:val="28"/>
      </w:rPr>
      <w:t xml:space="preserve">SEPTEMBER </w:t>
    </w:r>
    <w:r w:rsidR="00410FCB">
      <w:rPr>
        <w:b/>
        <w:bCs/>
        <w:color w:val="FF0000"/>
        <w:sz w:val="24"/>
        <w:szCs w:val="28"/>
      </w:rPr>
      <w:t>1</w:t>
    </w:r>
    <w:r w:rsidR="002D502E">
      <w:rPr>
        <w:b/>
        <w:bCs/>
        <w:color w:val="FF0000"/>
        <w:sz w:val="24"/>
        <w:szCs w:val="28"/>
      </w:rPr>
      <w:t>5</w:t>
    </w:r>
    <w:r w:rsidR="00201823" w:rsidRPr="00201823">
      <w:rPr>
        <w:b/>
        <w:bCs/>
        <w:color w:val="FF0000"/>
        <w:sz w:val="24"/>
        <w:szCs w:val="28"/>
        <w:vertAlign w:val="superscript"/>
      </w:rPr>
      <w:t>th</w:t>
    </w:r>
    <w:r w:rsidR="00201823">
      <w:rPr>
        <w:b/>
        <w:bCs/>
        <w:color w:val="FF0000"/>
        <w:sz w:val="24"/>
        <w:szCs w:val="28"/>
      </w:rPr>
      <w:t>-</w:t>
    </w:r>
    <w:r w:rsidR="002D502E">
      <w:rPr>
        <w:b/>
        <w:bCs/>
        <w:color w:val="FF0000"/>
        <w:sz w:val="24"/>
        <w:szCs w:val="28"/>
      </w:rPr>
      <w:t>19</w:t>
    </w:r>
    <w:r w:rsidR="00410FCB" w:rsidRPr="00410FCB">
      <w:rPr>
        <w:b/>
        <w:bCs/>
        <w:color w:val="FF0000"/>
        <w:sz w:val="24"/>
        <w:szCs w:val="28"/>
        <w:vertAlign w:val="superscript"/>
      </w:rPr>
      <w:t>th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14BB"/>
    <w:rsid w:val="00134848"/>
    <w:rsid w:val="00176B6A"/>
    <w:rsid w:val="00201823"/>
    <w:rsid w:val="00203369"/>
    <w:rsid w:val="002116E6"/>
    <w:rsid w:val="002C0ED1"/>
    <w:rsid w:val="002C4A96"/>
    <w:rsid w:val="002D02E5"/>
    <w:rsid w:val="002D502E"/>
    <w:rsid w:val="00330408"/>
    <w:rsid w:val="00365CD7"/>
    <w:rsid w:val="0038575B"/>
    <w:rsid w:val="003A71B1"/>
    <w:rsid w:val="00410FCB"/>
    <w:rsid w:val="00431512"/>
    <w:rsid w:val="00437670"/>
    <w:rsid w:val="00477002"/>
    <w:rsid w:val="004E5E3E"/>
    <w:rsid w:val="004F799A"/>
    <w:rsid w:val="00521A58"/>
    <w:rsid w:val="00522F9C"/>
    <w:rsid w:val="00590ABD"/>
    <w:rsid w:val="005A2FE0"/>
    <w:rsid w:val="00611878"/>
    <w:rsid w:val="00733323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B41B19"/>
    <w:rsid w:val="00B8594D"/>
    <w:rsid w:val="00BD402D"/>
    <w:rsid w:val="00BD64B6"/>
    <w:rsid w:val="00BE5F2B"/>
    <w:rsid w:val="00C423AB"/>
    <w:rsid w:val="00CB3D54"/>
    <w:rsid w:val="00CD3D32"/>
    <w:rsid w:val="00CE6AA5"/>
    <w:rsid w:val="00DF1BE7"/>
    <w:rsid w:val="00E009B4"/>
    <w:rsid w:val="00E0389E"/>
    <w:rsid w:val="00E712C6"/>
    <w:rsid w:val="00EB5791"/>
    <w:rsid w:val="00F4441F"/>
    <w:rsid w:val="00F47690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22585-7DB8-4A57-83E8-D5F946B14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2fa3a2b7-a130-429e-97b7-3166c1212409"/>
    <ds:schemaRef ds:uri="http://schemas.microsoft.com/office/infopath/2007/PartnerControls"/>
    <ds:schemaRef ds:uri="2359da0f-1c45-41b3-ae38-4ceed857c81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354B78-FB64-4405-9CAB-E854262C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2833</Characters>
  <Application>Microsoft Office Word</Application>
  <DocSecurity>0</DocSecurity>
  <Lines>188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2025-09-19T18:57:00Z</dcterms:created>
  <dcterms:modified xsi:type="dcterms:W3CDTF">2025-09-22T10:50:00Z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de0a7228-cfcb-4b16-bb25-6ada5c0a880b</vt:lpwstr>
  </property>
</Properties>
</file>