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70"/>
        <w:gridCol w:w="2133"/>
        <w:gridCol w:w="1670"/>
        <w:gridCol w:w="2087"/>
        <w:gridCol w:w="1980"/>
        <w:gridCol w:w="1808"/>
        <w:gridCol w:w="1850"/>
        <w:gridCol w:w="1463"/>
      </w:tblGrid>
      <w:tr w:rsidR="00CE6AA5" w:rsidRPr="00071A44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31EC6B6B" w:rsidR="00CE6AA5" w:rsidRPr="00071A44" w:rsidRDefault="00CE6AA5" w:rsidP="00CE6AA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Standard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  <w:r w:rsidR="00176B6A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UNIT </w:t>
            </w:r>
            <w:r w:rsidR="001E71A6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="00176B6A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: </w:t>
            </w:r>
            <w:r w:rsidR="001E71A6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Political Participation</w:t>
            </w:r>
          </w:p>
          <w:p w14:paraId="55E1BCEB" w14:textId="0B5B83FD" w:rsidR="001E71A6" w:rsidRPr="00071A44" w:rsidRDefault="001E71A6" w:rsidP="00CE6AA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Topic </w:t>
            </w:r>
            <w:r w:rsidR="00161DB6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 Political Parties</w:t>
            </w:r>
          </w:p>
          <w:p w14:paraId="4182A152" w14:textId="3A31EB0C" w:rsidR="001E71A6" w:rsidRPr="00071A44" w:rsidRDefault="001E71A6" w:rsidP="00CE6AA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Topic </w:t>
            </w:r>
            <w:r w:rsidR="00161DB6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 How and Why Parties Change</w:t>
            </w:r>
          </w:p>
          <w:p w14:paraId="2698884D" w14:textId="2019E983" w:rsidR="001E71A6" w:rsidRPr="00071A44" w:rsidRDefault="001E71A6" w:rsidP="00CE6AA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Topic </w:t>
            </w:r>
            <w:r w:rsidR="00161DB6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:Third Party-Politics</w:t>
            </w:r>
          </w:p>
          <w:p w14:paraId="02483248" w14:textId="1DCA5579" w:rsidR="001E71A6" w:rsidRPr="00071A44" w:rsidRDefault="001E71A6" w:rsidP="00CE6AA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Topic </w:t>
            </w:r>
            <w:r w:rsidR="00161DB6"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11: </w:t>
            </w:r>
            <w:r w:rsidRPr="00071A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Interest Groups influencing policymaking</w:t>
            </w:r>
          </w:p>
          <w:p w14:paraId="1B0E84FA" w14:textId="332BF044" w:rsidR="00070D56" w:rsidRPr="00071A44" w:rsidRDefault="00CE6AA5" w:rsidP="00CE6A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Assessment: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Quiz 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070D56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Unit Test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070D56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Project 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="00070D56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1A44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Lab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070D56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032304"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None</w:t>
            </w:r>
          </w:p>
        </w:tc>
      </w:tr>
      <w:tr w:rsidR="0038575B" w:rsidRPr="00071A44" w14:paraId="42B5CDC1" w14:textId="77777777" w:rsidTr="001E71A6">
        <w:trPr>
          <w:trHeight w:val="800"/>
        </w:trPr>
        <w:tc>
          <w:tcPr>
            <w:tcW w:w="1329" w:type="dxa"/>
            <w:vMerge w:val="restart"/>
          </w:tcPr>
          <w:p w14:paraId="0825E80A" w14:textId="77777777" w:rsidR="0038575B" w:rsidRPr="00071A44" w:rsidRDefault="0038575B" w:rsidP="00B41B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A5A13" w14:textId="77777777" w:rsidR="0038575B" w:rsidRPr="00071A44" w:rsidRDefault="0038575B" w:rsidP="00793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C72AD0F" w14:textId="1E1BC1FC" w:rsidR="0038575B" w:rsidRPr="00071A44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Pre-Teaching</w:t>
            </w:r>
          </w:p>
          <w:p w14:paraId="7C9D4B17" w14:textId="13DCE324" w:rsidR="0038575B" w:rsidRPr="00071A44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071A44" w:rsidRDefault="0038575B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Learning Target</w:t>
            </w:r>
          </w:p>
          <w:p w14:paraId="2E4755A6" w14:textId="44888630" w:rsidR="0038575B" w:rsidRPr="00071A44" w:rsidRDefault="0038575B" w:rsidP="00385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071A44" w:rsidRDefault="0038575B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Success Criteria 1</w:t>
            </w:r>
          </w:p>
          <w:p w14:paraId="43A01BC8" w14:textId="77777777" w:rsidR="0038575B" w:rsidRPr="00071A44" w:rsidRDefault="0038575B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6FB284" w14:textId="2823FA34" w:rsidR="0038575B" w:rsidRPr="00071A44" w:rsidRDefault="0038575B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</w:p>
          <w:p w14:paraId="290F3F66" w14:textId="7D531017" w:rsidR="0038575B" w:rsidRPr="00071A44" w:rsidRDefault="0038575B" w:rsidP="00385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Success Criteria 2</w:t>
            </w:r>
          </w:p>
        </w:tc>
        <w:tc>
          <w:tcPr>
            <w:tcW w:w="1444" w:type="dxa"/>
            <w:vAlign w:val="center"/>
          </w:tcPr>
          <w:p w14:paraId="2091A09A" w14:textId="0B14E55E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sz w:val="16"/>
                <w:szCs w:val="16"/>
              </w:rPr>
              <w:t>(5 min)</w:t>
            </w:r>
          </w:p>
        </w:tc>
        <w:tc>
          <w:tcPr>
            <w:tcW w:w="2126" w:type="dxa"/>
            <w:vAlign w:val="center"/>
          </w:tcPr>
          <w:p w14:paraId="5B078061" w14:textId="5409C8B0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2013" w:type="dxa"/>
            <w:vAlign w:val="center"/>
          </w:tcPr>
          <w:p w14:paraId="081DDC2C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1818" w:type="dxa"/>
            <w:vAlign w:val="center"/>
          </w:tcPr>
          <w:p w14:paraId="5E59CD71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883" w:type="dxa"/>
            <w:vAlign w:val="center"/>
          </w:tcPr>
          <w:p w14:paraId="72282D24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472" w:type="dxa"/>
            <w:vAlign w:val="center"/>
          </w:tcPr>
          <w:p w14:paraId="0A20FAFA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071A4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sz w:val="16"/>
                <w:szCs w:val="16"/>
              </w:rPr>
              <w:t>(5 min)</w:t>
            </w:r>
          </w:p>
        </w:tc>
      </w:tr>
      <w:tr w:rsidR="0038575B" w:rsidRPr="00071A44" w14:paraId="1D88E8C9" w14:textId="77777777" w:rsidTr="001E71A6">
        <w:trPr>
          <w:trHeight w:val="1195"/>
        </w:trPr>
        <w:tc>
          <w:tcPr>
            <w:tcW w:w="1329" w:type="dxa"/>
            <w:vMerge/>
          </w:tcPr>
          <w:p w14:paraId="375CD7B4" w14:textId="230F0552" w:rsidR="0038575B" w:rsidRPr="00071A44" w:rsidRDefault="0038575B" w:rsidP="0003230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14:paraId="440A32E6" w14:textId="0EF76CBF" w:rsidR="0038575B" w:rsidRPr="00071A44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5EBDE5C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Do Now</w:t>
            </w:r>
          </w:p>
          <w:p w14:paraId="6CCB83F6" w14:textId="3789B64D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1695A67F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5A65DB93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Polls</w:t>
            </w:r>
          </w:p>
          <w:p w14:paraId="4894B351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7B3F8DB5" w14:textId="5354366F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6019D56D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2E191E16" w14:textId="2E55C129" w:rsidR="00070D56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2126" w:type="dxa"/>
          </w:tcPr>
          <w:p w14:paraId="46D9C737" w14:textId="7146F85D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Think Aloud</w:t>
            </w:r>
          </w:p>
          <w:p w14:paraId="2BBC73D4" w14:textId="39CA88C5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Visuals</w:t>
            </w:r>
          </w:p>
          <w:p w14:paraId="77B4669A" w14:textId="428DD10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5ED112F0" w14:textId="2316498B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Analogies*</w:t>
            </w:r>
          </w:p>
          <w:p w14:paraId="15D057BC" w14:textId="00426E39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13FE775E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Nearpod Activity</w:t>
            </w:r>
          </w:p>
          <w:p w14:paraId="564F8595" w14:textId="29101358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Mnemonic Devices*</w:t>
            </w:r>
          </w:p>
        </w:tc>
        <w:tc>
          <w:tcPr>
            <w:tcW w:w="2013" w:type="dxa"/>
          </w:tcPr>
          <w:p w14:paraId="7127F1F2" w14:textId="276D857D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Socratic Seminar *</w:t>
            </w:r>
          </w:p>
          <w:p w14:paraId="2479B625" w14:textId="27CE1FB9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6C4D6C33" w14:textId="65EAC9B8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469D623B" w14:textId="2A331C1E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6FE189F4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Nearpod Activity</w:t>
            </w:r>
          </w:p>
          <w:p w14:paraId="43C491C6" w14:textId="6F7A8EE5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1818" w:type="dxa"/>
          </w:tcPr>
          <w:p w14:paraId="02972E1D" w14:textId="39238615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Jigsaw*</w:t>
            </w:r>
          </w:p>
          <w:p w14:paraId="7CD0D185" w14:textId="22DBB2DD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7202C3FE" w14:textId="236E58F1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F25CE99" w14:textId="7326A59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Labs</w:t>
            </w:r>
          </w:p>
          <w:p w14:paraId="4048667D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Stations</w:t>
            </w:r>
          </w:p>
          <w:p w14:paraId="0CBE1D34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336DEDE" w14:textId="77777777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6719414E" w14:textId="341187F0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Gallery Walk</w:t>
            </w:r>
          </w:p>
        </w:tc>
        <w:tc>
          <w:tcPr>
            <w:tcW w:w="1883" w:type="dxa"/>
          </w:tcPr>
          <w:p w14:paraId="187ED31F" w14:textId="2BB72039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5475FDF0" w14:textId="7AC0E73C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4D9BCA6F" w14:textId="6F3B55A3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6CB1F3E4" w14:textId="21F84046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01E65D6E" w14:textId="2B50D4A8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7D9AF224" w14:textId="11D43791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4EEB2826" w14:textId="20BE3512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1472" w:type="dxa"/>
          </w:tcPr>
          <w:p w14:paraId="34F29FA3" w14:textId="744F2413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5AE303D5" w14:textId="3724FFB0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Exit Ticket</w:t>
            </w:r>
          </w:p>
          <w:p w14:paraId="5216F77E" w14:textId="147DBA22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3-2-1</w:t>
            </w:r>
          </w:p>
          <w:p w14:paraId="562172F1" w14:textId="19F268CB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Parking Lot</w:t>
            </w:r>
          </w:p>
          <w:p w14:paraId="5C435D0B" w14:textId="61699CF4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Journaling*</w:t>
            </w:r>
          </w:p>
          <w:p w14:paraId="2E701957" w14:textId="5320F620" w:rsidR="0038575B" w:rsidRPr="00071A44" w:rsidRDefault="0038575B" w:rsidP="00161D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161DB6" w:rsidRPr="00071A44" w14:paraId="74ECB0AA" w14:textId="77777777" w:rsidTr="001E71A6">
        <w:trPr>
          <w:cantSplit/>
          <w:trHeight w:val="1136"/>
        </w:trPr>
        <w:tc>
          <w:tcPr>
            <w:tcW w:w="1329" w:type="dxa"/>
            <w:textDirection w:val="btLr"/>
            <w:vAlign w:val="center"/>
          </w:tcPr>
          <w:p w14:paraId="355D553C" w14:textId="06E82EDF" w:rsidR="00161DB6" w:rsidRPr="00071A44" w:rsidRDefault="00161DB6" w:rsidP="00161D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2176" w:type="dxa"/>
          </w:tcPr>
          <w:p w14:paraId="4B3CE6C7" w14:textId="77777777" w:rsidR="00161DB6" w:rsidRPr="00071A44" w:rsidRDefault="00161DB6" w:rsidP="00161D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40C5AD6A" wp14:editId="7A9A9771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am learning how people influence government and politics through voting, political parties, interest groups, and the media.</w:t>
            </w:r>
          </w:p>
          <w:p w14:paraId="7A6E496A" w14:textId="77777777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1A44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17B0C563" wp14:editId="739119D7">
                  <wp:extent cx="118110" cy="946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I can explain the benefits and potential problems of interest group influence on elections and policymaking.</w:t>
            </w:r>
          </w:p>
          <w:p w14:paraId="47590B19" w14:textId="23073621" w:rsidR="00161DB6" w:rsidRPr="00071A44" w:rsidRDefault="00161DB6" w:rsidP="00161D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can explain how various political actors influence public policy outcomes.</w:t>
            </w:r>
          </w:p>
        </w:tc>
        <w:tc>
          <w:tcPr>
            <w:tcW w:w="1444" w:type="dxa"/>
          </w:tcPr>
          <w:p w14:paraId="739FBD2B" w14:textId="70A3CAFC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Quick Write</w:t>
            </w:r>
          </w:p>
        </w:tc>
        <w:tc>
          <w:tcPr>
            <w:tcW w:w="2126" w:type="dxa"/>
          </w:tcPr>
          <w:p w14:paraId="223C6649" w14:textId="2AE9C2D2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Students will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CONTINUE TO WORK ON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their interest group project</w:t>
            </w:r>
          </w:p>
          <w:p w14:paraId="3E0B8FD4" w14:textId="34364D33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</w:tcPr>
          <w:p w14:paraId="5C99985F" w14:textId="26EF7F91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Students will CONTINUE TO WORK ON their interest group project</w:t>
            </w:r>
          </w:p>
        </w:tc>
        <w:tc>
          <w:tcPr>
            <w:tcW w:w="1818" w:type="dxa"/>
          </w:tcPr>
          <w:p w14:paraId="0B7764FC" w14:textId="743C885A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Students will CONTINUE TO WORK ON their interest group project</w:t>
            </w:r>
          </w:p>
        </w:tc>
        <w:tc>
          <w:tcPr>
            <w:tcW w:w="1883" w:type="dxa"/>
          </w:tcPr>
          <w:p w14:paraId="7E69BD4F" w14:textId="0DD52EE4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Students will CONTINUE TO WORK ON their interest group project</w:t>
            </w:r>
          </w:p>
        </w:tc>
        <w:tc>
          <w:tcPr>
            <w:tcW w:w="1472" w:type="dxa"/>
          </w:tcPr>
          <w:p w14:paraId="39906E85" w14:textId="2C122C1B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Quick Write</w:t>
            </w:r>
          </w:p>
        </w:tc>
      </w:tr>
      <w:tr w:rsidR="00161DB6" w:rsidRPr="00071A44" w14:paraId="564B18BB" w14:textId="77777777" w:rsidTr="00161DB6">
        <w:trPr>
          <w:cantSplit/>
          <w:trHeight w:val="653"/>
        </w:trPr>
        <w:tc>
          <w:tcPr>
            <w:tcW w:w="1329" w:type="dxa"/>
            <w:textDirection w:val="btLr"/>
            <w:vAlign w:val="center"/>
          </w:tcPr>
          <w:p w14:paraId="37426D7C" w14:textId="1B4E7C81" w:rsidR="00161DB6" w:rsidRPr="00071A44" w:rsidRDefault="00161DB6" w:rsidP="00161DB6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2176" w:type="dxa"/>
          </w:tcPr>
          <w:p w14:paraId="7E0EF547" w14:textId="6B2406CB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PSAT</w:t>
            </w:r>
          </w:p>
        </w:tc>
        <w:tc>
          <w:tcPr>
            <w:tcW w:w="1444" w:type="dxa"/>
          </w:tcPr>
          <w:p w14:paraId="1A69A2A1" w14:textId="39C5ABCD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PSAT</w:t>
            </w:r>
          </w:p>
        </w:tc>
        <w:tc>
          <w:tcPr>
            <w:tcW w:w="2126" w:type="dxa"/>
          </w:tcPr>
          <w:p w14:paraId="1EE4AD17" w14:textId="38FC9FE8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PSAT</w:t>
            </w:r>
          </w:p>
        </w:tc>
        <w:tc>
          <w:tcPr>
            <w:tcW w:w="2013" w:type="dxa"/>
          </w:tcPr>
          <w:p w14:paraId="45D10E6B" w14:textId="393522CE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PSAT</w:t>
            </w:r>
          </w:p>
        </w:tc>
        <w:tc>
          <w:tcPr>
            <w:tcW w:w="1818" w:type="dxa"/>
          </w:tcPr>
          <w:p w14:paraId="0022E828" w14:textId="1FB57DB6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PSAT</w:t>
            </w:r>
          </w:p>
        </w:tc>
        <w:tc>
          <w:tcPr>
            <w:tcW w:w="1883" w:type="dxa"/>
          </w:tcPr>
          <w:p w14:paraId="5630EC5E" w14:textId="5E20F730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PSAT</w:t>
            </w:r>
          </w:p>
        </w:tc>
        <w:tc>
          <w:tcPr>
            <w:tcW w:w="1472" w:type="dxa"/>
          </w:tcPr>
          <w:p w14:paraId="2DE8C7F0" w14:textId="074DE9CE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PSAT</w:t>
            </w:r>
          </w:p>
        </w:tc>
      </w:tr>
      <w:tr w:rsidR="00161DB6" w:rsidRPr="00071A44" w14:paraId="2A78BB25" w14:textId="77777777" w:rsidTr="001E71A6">
        <w:trPr>
          <w:cantSplit/>
          <w:trHeight w:val="795"/>
        </w:trPr>
        <w:tc>
          <w:tcPr>
            <w:tcW w:w="1329" w:type="dxa"/>
            <w:textDirection w:val="btLr"/>
            <w:vAlign w:val="center"/>
          </w:tcPr>
          <w:p w14:paraId="1A008FE8" w14:textId="2D0B1C6F" w:rsidR="00161DB6" w:rsidRPr="00071A44" w:rsidRDefault="00161DB6" w:rsidP="00161D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2176" w:type="dxa"/>
          </w:tcPr>
          <w:p w14:paraId="4A16139C" w14:textId="77777777" w:rsidR="00161DB6" w:rsidRPr="00071A44" w:rsidRDefault="00161DB6" w:rsidP="00161D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7B921826" wp14:editId="2EB55866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am learning how people influence government and politics through voting, political parties, interest groups, and the media.</w:t>
            </w:r>
          </w:p>
          <w:p w14:paraId="324AD487" w14:textId="77777777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1A44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E0D1EC9" wp14:editId="58630E23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I can explain how the Electoral College affects the U.S. presidential elections.</w:t>
            </w:r>
          </w:p>
          <w:p w14:paraId="4BA88B9A" w14:textId="7665D719" w:rsidR="00161DB6" w:rsidRPr="00071A44" w:rsidRDefault="00161DB6" w:rsidP="00161DB6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can explain how the different processes work in U.S. congressional elections.</w:t>
            </w:r>
          </w:p>
        </w:tc>
        <w:tc>
          <w:tcPr>
            <w:tcW w:w="1444" w:type="dxa"/>
          </w:tcPr>
          <w:p w14:paraId="37F1D968" w14:textId="7182D349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Think/Pair/Share</w:t>
            </w:r>
          </w:p>
        </w:tc>
        <w:tc>
          <w:tcPr>
            <w:tcW w:w="2126" w:type="dxa"/>
          </w:tcPr>
          <w:p w14:paraId="1C006E23" w14:textId="1FBCC040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The teacher will discuss the process of electing a president and how congressional elections work.</w:t>
            </w:r>
          </w:p>
        </w:tc>
        <w:tc>
          <w:tcPr>
            <w:tcW w:w="2013" w:type="dxa"/>
          </w:tcPr>
          <w:p w14:paraId="578DEA5D" w14:textId="0E9E9DF6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The teacher will discuss the process of electing a president and how congressional elections work.</w:t>
            </w:r>
          </w:p>
        </w:tc>
        <w:tc>
          <w:tcPr>
            <w:tcW w:w="1818" w:type="dxa"/>
          </w:tcPr>
          <w:p w14:paraId="7A64CDB8" w14:textId="7DC92DF7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Class Nominations</w:t>
            </w:r>
          </w:p>
        </w:tc>
        <w:tc>
          <w:tcPr>
            <w:tcW w:w="1883" w:type="dxa"/>
          </w:tcPr>
          <w:p w14:paraId="0835072E" w14:textId="44F87B8C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5612296" w14:textId="5E86DC7C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Quick Write</w:t>
            </w:r>
          </w:p>
        </w:tc>
      </w:tr>
      <w:tr w:rsidR="00161DB6" w:rsidRPr="00071A44" w14:paraId="2FF05BFF" w14:textId="77777777" w:rsidTr="001E71A6">
        <w:trPr>
          <w:cantSplit/>
          <w:trHeight w:val="1064"/>
        </w:trPr>
        <w:tc>
          <w:tcPr>
            <w:tcW w:w="1329" w:type="dxa"/>
            <w:textDirection w:val="btLr"/>
            <w:vAlign w:val="center"/>
          </w:tcPr>
          <w:p w14:paraId="74B04E95" w14:textId="1E4E9150" w:rsidR="00161DB6" w:rsidRPr="00071A44" w:rsidRDefault="00161DB6" w:rsidP="00161D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2176" w:type="dxa"/>
          </w:tcPr>
          <w:p w14:paraId="37E71E35" w14:textId="77777777" w:rsidR="00161DB6" w:rsidRPr="00071A44" w:rsidRDefault="00161DB6" w:rsidP="00161D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332FCF85" wp14:editId="4C38FD41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am learning how people influence government and politics through voting, political parties, interest groups, and the media.</w:t>
            </w:r>
          </w:p>
          <w:p w14:paraId="5B1A6B52" w14:textId="77777777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1A44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1587B95" wp14:editId="7A89DC37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I can explain 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how campaign organizations and strategies affect the election process.</w:t>
            </w:r>
          </w:p>
          <w:p w14:paraId="27FEF938" w14:textId="62DE9136" w:rsidR="00161DB6" w:rsidRPr="00071A44" w:rsidRDefault="00161DB6" w:rsidP="00071A4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can explain how the organization, finance</w:t>
            </w:r>
            <w:r w:rsidR="00071A44" w:rsidRPr="00071A44">
              <w:rPr>
                <w:rFonts w:ascii="Times New Roman" w:hAnsi="Times New Roman" w:cs="Times New Roman"/>
                <w:sz w:val="16"/>
                <w:szCs w:val="16"/>
              </w:rPr>
              <w:t>, and strategies of national political campaigns affect the election process.</w:t>
            </w:r>
          </w:p>
        </w:tc>
        <w:tc>
          <w:tcPr>
            <w:tcW w:w="1444" w:type="dxa"/>
          </w:tcPr>
          <w:p w14:paraId="61274EBE" w14:textId="7DE4AFAA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Quick Discussion</w:t>
            </w:r>
          </w:p>
        </w:tc>
        <w:tc>
          <w:tcPr>
            <w:tcW w:w="2126" w:type="dxa"/>
          </w:tcPr>
          <w:p w14:paraId="7BAB9F2C" w14:textId="1F3E12C9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noProof/>
                <w:sz w:val="16"/>
                <w:szCs w:val="16"/>
              </w:rPr>
              <w:t>The teacher will discuss the impact of campaign organizations and strategies on the election process.</w:t>
            </w:r>
          </w:p>
        </w:tc>
        <w:tc>
          <w:tcPr>
            <w:tcW w:w="2013" w:type="dxa"/>
          </w:tcPr>
          <w:p w14:paraId="02066648" w14:textId="146A5588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noProof/>
                <w:sz w:val="16"/>
                <w:szCs w:val="16"/>
              </w:rPr>
              <w:t>The teacher will discuss the impact of campaign organizations and strategies on the election process.</w:t>
            </w:r>
          </w:p>
        </w:tc>
        <w:tc>
          <w:tcPr>
            <w:tcW w:w="1818" w:type="dxa"/>
          </w:tcPr>
          <w:p w14:paraId="4A8E7F0B" w14:textId="0171BD26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Class Campaign</w:t>
            </w:r>
          </w:p>
        </w:tc>
        <w:tc>
          <w:tcPr>
            <w:tcW w:w="1883" w:type="dxa"/>
          </w:tcPr>
          <w:p w14:paraId="57ACAD40" w14:textId="03720C43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67F6272" w14:textId="465C4B4D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Quick Write</w:t>
            </w:r>
          </w:p>
        </w:tc>
      </w:tr>
      <w:tr w:rsidR="00161DB6" w:rsidRPr="00071A44" w14:paraId="4C1484AE" w14:textId="77777777" w:rsidTr="001E71A6">
        <w:trPr>
          <w:cantSplit/>
          <w:trHeight w:val="1402"/>
        </w:trPr>
        <w:tc>
          <w:tcPr>
            <w:tcW w:w="1329" w:type="dxa"/>
            <w:textDirection w:val="btLr"/>
            <w:vAlign w:val="center"/>
          </w:tcPr>
          <w:p w14:paraId="6882D6BD" w14:textId="47296C60" w:rsidR="00161DB6" w:rsidRPr="00071A44" w:rsidRDefault="00161DB6" w:rsidP="00161D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2176" w:type="dxa"/>
          </w:tcPr>
          <w:p w14:paraId="34CE4939" w14:textId="77777777" w:rsidR="00161DB6" w:rsidRPr="00071A44" w:rsidRDefault="00161DB6" w:rsidP="00161D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5653C046" wp14:editId="66042042">
                  <wp:extent cx="133985" cy="131445"/>
                  <wp:effectExtent l="0" t="0" r="0" b="1905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>I am learning how people influence government and politics through voting, political parties, interest groups, and the media.</w:t>
            </w:r>
          </w:p>
          <w:p w14:paraId="7E7511D5" w14:textId="3CF1B10D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1A44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7567438" wp14:editId="5AB565EE">
                  <wp:extent cx="118110" cy="946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1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71A44">
              <w:rPr>
                <w:rFonts w:ascii="Times New Roman" w:hAnsi="Times New Roman" w:cs="Times New Roman"/>
                <w:sz w:val="16"/>
                <w:szCs w:val="16"/>
              </w:rPr>
              <w:t xml:space="preserve"> I can explain the benefits and potential problems of interest group influence on elections and policymaking.</w:t>
            </w:r>
          </w:p>
        </w:tc>
        <w:tc>
          <w:tcPr>
            <w:tcW w:w="1444" w:type="dxa"/>
          </w:tcPr>
          <w:p w14:paraId="6C3A1E46" w14:textId="246B6A89" w:rsidR="00161DB6" w:rsidRPr="00071A44" w:rsidRDefault="00071A44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Presidential Debate</w:t>
            </w:r>
          </w:p>
        </w:tc>
        <w:tc>
          <w:tcPr>
            <w:tcW w:w="2126" w:type="dxa"/>
          </w:tcPr>
          <w:p w14:paraId="0CA8540D" w14:textId="2DFB3A9D" w:rsidR="00161DB6" w:rsidRPr="00071A44" w:rsidRDefault="00071A44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teacher will explain the expectations of the Presidential class Debate.</w:t>
            </w:r>
          </w:p>
        </w:tc>
        <w:tc>
          <w:tcPr>
            <w:tcW w:w="2013" w:type="dxa"/>
          </w:tcPr>
          <w:p w14:paraId="30AD2A80" w14:textId="411D12BC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8" w:type="dxa"/>
          </w:tcPr>
          <w:p w14:paraId="7E4437AE" w14:textId="5C9642D0" w:rsidR="00161DB6" w:rsidRPr="00071A44" w:rsidRDefault="00071A44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Students will be given 5-10 minutes to prepare for a classroom debate to do before the class</w:t>
            </w:r>
          </w:p>
        </w:tc>
        <w:tc>
          <w:tcPr>
            <w:tcW w:w="1883" w:type="dxa"/>
          </w:tcPr>
          <w:p w14:paraId="1A18FD7B" w14:textId="1A2302EC" w:rsidR="00161DB6" w:rsidRPr="00071A44" w:rsidRDefault="00161DB6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4BC1277B" w14:textId="756DE509" w:rsidR="00161DB6" w:rsidRPr="00071A44" w:rsidRDefault="00071A44" w:rsidP="0016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Quick Write</w:t>
            </w:r>
            <w:bookmarkStart w:id="0" w:name="_GoBack"/>
            <w:bookmarkEnd w:id="0"/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60A40106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1E71A6">
      <w:rPr>
        <w:b/>
        <w:sz w:val="32"/>
      </w:rPr>
      <w:t>–</w:t>
    </w:r>
    <w:r w:rsidR="00CE6AA5">
      <w:rPr>
        <w:b/>
        <w:sz w:val="32"/>
      </w:rPr>
      <w:t xml:space="preserve"> 202</w:t>
    </w:r>
    <w:r w:rsidR="001E71A6">
      <w:rPr>
        <w:b/>
        <w:sz w:val="32"/>
      </w:rPr>
      <w:t>5-2026</w:t>
    </w:r>
  </w:p>
  <w:p w14:paraId="4C312744" w14:textId="5BB68336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2765A4">
      <w:rPr>
        <w:b/>
        <w:bCs/>
        <w:color w:val="FF0000"/>
        <w:sz w:val="24"/>
        <w:szCs w:val="28"/>
      </w:rPr>
      <w:t xml:space="preserve">OCTOBER </w:t>
    </w:r>
    <w:r w:rsidR="00161DB6">
      <w:rPr>
        <w:b/>
        <w:bCs/>
        <w:color w:val="FF0000"/>
        <w:sz w:val="24"/>
        <w:szCs w:val="28"/>
      </w:rPr>
      <w:t>27</w:t>
    </w:r>
    <w:r w:rsidR="00161DB6" w:rsidRPr="00161DB6">
      <w:rPr>
        <w:b/>
        <w:bCs/>
        <w:color w:val="FF0000"/>
        <w:sz w:val="24"/>
        <w:szCs w:val="28"/>
        <w:vertAlign w:val="superscript"/>
      </w:rPr>
      <w:t>th</w:t>
    </w:r>
    <w:r w:rsidR="00161DB6">
      <w:rPr>
        <w:b/>
        <w:bCs/>
        <w:color w:val="FF0000"/>
        <w:sz w:val="24"/>
        <w:szCs w:val="28"/>
      </w:rPr>
      <w:t>-31</w:t>
    </w:r>
    <w:r w:rsidR="00161DB6" w:rsidRPr="00161DB6">
      <w:rPr>
        <w:b/>
        <w:bCs/>
        <w:color w:val="FF0000"/>
        <w:sz w:val="24"/>
        <w:szCs w:val="28"/>
        <w:vertAlign w:val="superscript"/>
      </w:rPr>
      <w:t>st</w:t>
    </w:r>
    <w:r w:rsidR="00161DB6">
      <w:rPr>
        <w:b/>
        <w:bCs/>
        <w:color w:val="FF0000"/>
        <w:sz w:val="24"/>
        <w:szCs w:val="28"/>
      </w:rPr>
      <w:t xml:space="preserve"> </w:t>
    </w:r>
    <w:r w:rsidR="001E71A6">
      <w:rPr>
        <w:b/>
        <w:bCs/>
        <w:color w:val="FF0000"/>
        <w:sz w:val="24"/>
        <w:szCs w:val="28"/>
      </w:rPr>
      <w:t xml:space="preserve"> </w:t>
    </w:r>
    <w:r w:rsidR="007E34D6">
      <w:rPr>
        <w:b/>
        <w:bCs/>
        <w:color w:val="FF0000"/>
        <w:sz w:val="24"/>
        <w:szCs w:val="28"/>
      </w:rPr>
      <w:t xml:space="preserve"> </w:t>
    </w:r>
    <w:r w:rsidR="005F7A19">
      <w:rPr>
        <w:b/>
        <w:bCs/>
        <w:color w:val="FF0000"/>
        <w:sz w:val="24"/>
        <w:szCs w:val="28"/>
      </w:rPr>
      <w:t xml:space="preserve"> </w:t>
    </w:r>
    <w:r w:rsidR="00F71DAF">
      <w:rPr>
        <w:b/>
        <w:bCs/>
        <w:color w:val="FF0000"/>
        <w:sz w:val="24"/>
        <w:szCs w:val="28"/>
      </w:rPr>
      <w:t xml:space="preserve"> 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;flip:x;visibility:visible;mso-wrap-style:square" o:bullet="t">
        <v:imagedata r:id="rId1" o:title="FEF22E5"/>
      </v:shape>
    </w:pict>
  </w:numPicBullet>
  <w:numPicBullet w:numPicBulletId="1">
    <w:pict>
      <v:shape id="Picture 31" o:spid="_x0000_i1027" type="#_x0000_t75" style="width:9.3pt;height:7.5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941697F"/>
    <w:multiLevelType w:val="hybridMultilevel"/>
    <w:tmpl w:val="F238164A"/>
    <w:lvl w:ilvl="0" w:tplc="56CC59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2E9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24D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2A4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67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6C36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A9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22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CF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B61E0F"/>
    <w:multiLevelType w:val="hybridMultilevel"/>
    <w:tmpl w:val="C0B0D144"/>
    <w:lvl w:ilvl="0" w:tplc="AC2CAA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43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3A8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608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44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8E4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EB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A3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EA0E9D"/>
    <w:multiLevelType w:val="hybridMultilevel"/>
    <w:tmpl w:val="B8A29E12"/>
    <w:lvl w:ilvl="0" w:tplc="CA42D1C0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49A48BBC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11FE85E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B25865F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E7368E28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25E65466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42901FAE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BCC6935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327AF5C2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4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F238AE"/>
    <w:multiLevelType w:val="hybridMultilevel"/>
    <w:tmpl w:val="380CA15A"/>
    <w:lvl w:ilvl="0" w:tplc="85F69D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4C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A87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10F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2D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B88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3AE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0A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62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71A44"/>
    <w:rsid w:val="000D0CEB"/>
    <w:rsid w:val="000D14BB"/>
    <w:rsid w:val="00134848"/>
    <w:rsid w:val="00161DB6"/>
    <w:rsid w:val="00176B6A"/>
    <w:rsid w:val="001A0043"/>
    <w:rsid w:val="001E71A6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408DD"/>
    <w:rsid w:val="00365CD7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859AD"/>
    <w:rsid w:val="00590ABD"/>
    <w:rsid w:val="005A2FE0"/>
    <w:rsid w:val="005F7A19"/>
    <w:rsid w:val="00611878"/>
    <w:rsid w:val="00730085"/>
    <w:rsid w:val="00733323"/>
    <w:rsid w:val="007614E6"/>
    <w:rsid w:val="007E34D6"/>
    <w:rsid w:val="007F729C"/>
    <w:rsid w:val="00872678"/>
    <w:rsid w:val="008D2EE4"/>
    <w:rsid w:val="009D44A2"/>
    <w:rsid w:val="00A544E6"/>
    <w:rsid w:val="00A54B17"/>
    <w:rsid w:val="00AB7A3A"/>
    <w:rsid w:val="00AC70E0"/>
    <w:rsid w:val="00AD2D6D"/>
    <w:rsid w:val="00AD7AAB"/>
    <w:rsid w:val="00B41B19"/>
    <w:rsid w:val="00B8594D"/>
    <w:rsid w:val="00BD402D"/>
    <w:rsid w:val="00BD64B6"/>
    <w:rsid w:val="00BE5F2B"/>
    <w:rsid w:val="00C11BB1"/>
    <w:rsid w:val="00C423AB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71DAF"/>
    <w:rsid w:val="00FC6E8B"/>
    <w:rsid w:val="00FC7C1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e681b342279791cf2486ae9ce943c4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12ced49c6315d1f58f18d9bae07ef55f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2359da0f-1c45-41b3-ae38-4ceed857c816"/>
    <ds:schemaRef ds:uri="http://schemas.microsoft.com/office/2006/documentManagement/types"/>
    <ds:schemaRef ds:uri="http://purl.org/dc/dcmitype/"/>
    <ds:schemaRef ds:uri="http://purl.org/dc/elements/1.1/"/>
    <ds:schemaRef ds:uri="2fa3a2b7-a130-429e-97b7-3166c121240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6AAD58-CF53-4179-A390-D72CF97B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2AB0C-CC19-453C-A2E5-AD5D5C01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3016</Characters>
  <Application>Microsoft Office Word</Application>
  <DocSecurity>0</DocSecurity>
  <Lines>215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2024-09-17T11:01:00Z</cp:lastPrinted>
  <dcterms:created xsi:type="dcterms:W3CDTF">2025-10-27T14:44:00Z</dcterms:created>
  <dcterms:modified xsi:type="dcterms:W3CDTF">2025-10-27T14:44:00Z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123beaa7-6506-4615-a6bc-8a1d88f2f6b1</vt:lpwstr>
  </property>
</Properties>
</file>