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7A7F4" w14:textId="4BE303B2" w:rsidR="2DE8043A" w:rsidRDefault="2DE8043A" w:rsidP="2DE8043A">
      <w:pPr>
        <w:spacing w:line="240" w:lineRule="auto"/>
        <w:rPr>
          <w:b/>
          <w:bCs/>
        </w:rPr>
      </w:pPr>
      <w:bookmarkStart w:id="0" w:name="_GoBack"/>
      <w:bookmarkEnd w:id="0"/>
    </w:p>
    <w:p w14:paraId="672A6659" w14:textId="4DCCB9F1" w:rsidR="009D5E03" w:rsidRPr="004350EE" w:rsidRDefault="009D4B60" w:rsidP="0079422A">
      <w:pPr>
        <w:spacing w:line="240" w:lineRule="auto"/>
      </w:pPr>
      <w:r w:rsidRPr="562FC1BD">
        <w:rPr>
          <w:b/>
          <w:bCs/>
        </w:rPr>
        <w:t>Grade</w:t>
      </w:r>
      <w:r>
        <w:t xml:space="preserve"> </w:t>
      </w:r>
      <w:r w:rsidRPr="562FC1BD">
        <w:rPr>
          <w:b/>
          <w:bCs/>
        </w:rPr>
        <w:t>Level</w:t>
      </w:r>
      <w:r>
        <w:t>:</w:t>
      </w:r>
      <w:r w:rsidR="0A03887F">
        <w:t xml:space="preserve"> Second Grade </w:t>
      </w:r>
      <w:r>
        <w:tab/>
      </w:r>
      <w:r>
        <w:tab/>
      </w:r>
      <w:r>
        <w:tab/>
      </w:r>
      <w:r>
        <w:tab/>
      </w:r>
      <w:r>
        <w:tab/>
      </w:r>
      <w:r w:rsidR="0079422A">
        <w:t xml:space="preserve"> </w:t>
      </w:r>
      <w:r>
        <w:tab/>
      </w:r>
      <w:r>
        <w:tab/>
      </w:r>
      <w:r>
        <w:tab/>
      </w:r>
      <w:r>
        <w:tab/>
      </w:r>
      <w:r>
        <w:tab/>
      </w:r>
      <w:r>
        <w:tab/>
      </w:r>
      <w:r>
        <w:tab/>
      </w:r>
      <w:r>
        <w:tab/>
      </w:r>
      <w:r>
        <w:tab/>
      </w:r>
      <w:r>
        <w:tab/>
      </w:r>
      <w:r>
        <w:tab/>
      </w:r>
      <w:r>
        <w:tab/>
      </w:r>
      <w:r>
        <w:tab/>
      </w:r>
      <w:r>
        <w:tab/>
      </w:r>
      <w:r>
        <w:tab/>
      </w:r>
      <w:r>
        <w:tab/>
      </w:r>
      <w:r>
        <w:tab/>
      </w:r>
      <w:r>
        <w:tab/>
      </w:r>
      <w:r>
        <w:tab/>
      </w:r>
      <w:r>
        <w:tab/>
      </w:r>
      <w:r w:rsidRPr="562FC1BD">
        <w:rPr>
          <w:b/>
          <w:bCs/>
        </w:rPr>
        <w:t>Dates</w:t>
      </w:r>
      <w:r>
        <w:t>:</w:t>
      </w:r>
      <w:r w:rsidR="23FAB804">
        <w:t xml:space="preserve"> February 7 – March 11 </w:t>
      </w:r>
    </w:p>
    <w:tbl>
      <w:tblPr>
        <w:tblW w:w="14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035"/>
        <w:gridCol w:w="5415"/>
        <w:gridCol w:w="5030"/>
      </w:tblGrid>
      <w:tr w:rsidR="009D5E03" w:rsidRPr="009D4B60" w14:paraId="7BFB6569" w14:textId="77777777" w:rsidTr="2DE8043A">
        <w:trPr>
          <w:trHeight w:val="888"/>
        </w:trPr>
        <w:tc>
          <w:tcPr>
            <w:tcW w:w="4035" w:type="dxa"/>
            <w:shd w:val="clear" w:color="auto" w:fill="auto"/>
            <w:tcMar>
              <w:top w:w="100" w:type="dxa"/>
              <w:left w:w="100" w:type="dxa"/>
              <w:bottom w:w="100" w:type="dxa"/>
              <w:right w:w="100" w:type="dxa"/>
            </w:tcMar>
          </w:tcPr>
          <w:p w14:paraId="790B963D" w14:textId="77777777" w:rsidR="009D5E03" w:rsidRPr="004350EE" w:rsidRDefault="000F66BD" w:rsidP="0079422A">
            <w:pPr>
              <w:widowControl w:val="0"/>
              <w:pBdr>
                <w:top w:val="nil"/>
                <w:left w:val="nil"/>
                <w:bottom w:val="nil"/>
                <w:right w:val="nil"/>
                <w:between w:val="nil"/>
              </w:pBdr>
              <w:spacing w:line="240" w:lineRule="auto"/>
              <w:rPr>
                <w:b/>
              </w:rPr>
            </w:pPr>
            <w:r w:rsidRPr="004350EE">
              <w:rPr>
                <w:b/>
              </w:rPr>
              <w:t>School Information</w:t>
            </w:r>
          </w:p>
          <w:p w14:paraId="298B4A2E" w14:textId="07D3DD80" w:rsidR="009D5E03" w:rsidRPr="004350EE" w:rsidRDefault="000F66BD" w:rsidP="0079422A">
            <w:pPr>
              <w:widowControl w:val="0"/>
              <w:pBdr>
                <w:top w:val="nil"/>
                <w:left w:val="nil"/>
                <w:bottom w:val="nil"/>
                <w:right w:val="nil"/>
                <w:between w:val="nil"/>
              </w:pBdr>
              <w:spacing w:line="240" w:lineRule="auto"/>
            </w:pPr>
            <w:r w:rsidRPr="004350EE">
              <w:rPr>
                <w:b/>
              </w:rPr>
              <w:t>School</w:t>
            </w:r>
            <w:r w:rsidRPr="004350EE">
              <w:t>:</w:t>
            </w:r>
            <w:r w:rsidR="6EAF69EB" w:rsidRPr="004350EE">
              <w:t xml:space="preserve"> Copeland Elementary </w:t>
            </w:r>
          </w:p>
          <w:p w14:paraId="3093C699" w14:textId="2046F9F7" w:rsidR="009D5E03" w:rsidRPr="004350EE" w:rsidRDefault="000F66BD" w:rsidP="0079422A">
            <w:pPr>
              <w:widowControl w:val="0"/>
              <w:pBdr>
                <w:top w:val="nil"/>
                <w:left w:val="nil"/>
                <w:bottom w:val="nil"/>
                <w:right w:val="nil"/>
                <w:between w:val="nil"/>
              </w:pBdr>
              <w:spacing w:line="240" w:lineRule="auto"/>
            </w:pPr>
            <w:r w:rsidRPr="004350EE">
              <w:rPr>
                <w:b/>
              </w:rPr>
              <w:t>School Code</w:t>
            </w:r>
            <w:r w:rsidRPr="004350EE">
              <w:t>:</w:t>
            </w:r>
            <w:r w:rsidR="4F84AFFA" w:rsidRPr="004350EE">
              <w:t xml:space="preserve"> 060043</w:t>
            </w:r>
          </w:p>
          <w:p w14:paraId="632765D4" w14:textId="519EDDC2" w:rsidR="009D5E03" w:rsidRPr="004350EE" w:rsidRDefault="000F66BD" w:rsidP="0079422A">
            <w:pPr>
              <w:widowControl w:val="0"/>
              <w:pBdr>
                <w:top w:val="nil"/>
                <w:left w:val="nil"/>
                <w:bottom w:val="nil"/>
                <w:right w:val="nil"/>
                <w:between w:val="nil"/>
              </w:pBdr>
              <w:spacing w:line="240" w:lineRule="auto"/>
            </w:pPr>
            <w:r w:rsidRPr="0A84A3C5">
              <w:rPr>
                <w:b/>
                <w:bCs/>
              </w:rPr>
              <w:t>Teachers</w:t>
            </w:r>
            <w:r>
              <w:t>:</w:t>
            </w:r>
            <w:r w:rsidR="1892EA32">
              <w:t xml:space="preserve"> Brown, Echols, Huggins</w:t>
            </w:r>
            <w:r w:rsidR="76F15636">
              <w:t>, Timmons, and</w:t>
            </w:r>
            <w:r w:rsidR="1892EA32">
              <w:t xml:space="preserve"> Ginn</w:t>
            </w:r>
          </w:p>
          <w:p w14:paraId="0A37501D" w14:textId="2E8156B1" w:rsidR="009D5E03" w:rsidRPr="004350EE" w:rsidRDefault="0EB22996" w:rsidP="0079422A">
            <w:pPr>
              <w:spacing w:line="240" w:lineRule="auto"/>
            </w:pPr>
            <w:r w:rsidRPr="004350EE">
              <w:rPr>
                <w:b/>
              </w:rPr>
              <w:t>Buffer</w:t>
            </w:r>
            <w:r w:rsidRPr="004350EE">
              <w:t xml:space="preserve">: </w:t>
            </w:r>
          </w:p>
        </w:tc>
        <w:tc>
          <w:tcPr>
            <w:tcW w:w="10445" w:type="dxa"/>
            <w:gridSpan w:val="2"/>
            <w:shd w:val="clear" w:color="auto" w:fill="auto"/>
            <w:tcMar>
              <w:top w:w="100" w:type="dxa"/>
              <w:left w:w="100" w:type="dxa"/>
              <w:bottom w:w="100" w:type="dxa"/>
              <w:right w:w="100" w:type="dxa"/>
            </w:tcMar>
          </w:tcPr>
          <w:p w14:paraId="73777D1E" w14:textId="7DBC6686" w:rsidR="009D5E03" w:rsidRPr="004350EE" w:rsidRDefault="000F66BD" w:rsidP="0079422A">
            <w:pPr>
              <w:widowControl w:val="0"/>
              <w:pBdr>
                <w:top w:val="nil"/>
                <w:left w:val="nil"/>
                <w:bottom w:val="nil"/>
                <w:right w:val="nil"/>
                <w:between w:val="nil"/>
              </w:pBdr>
              <w:spacing w:line="240" w:lineRule="auto"/>
            </w:pPr>
            <w:r w:rsidRPr="47EB8D2D">
              <w:rPr>
                <w:b/>
                <w:bCs/>
              </w:rPr>
              <w:t>Transdisciplinary Theme</w:t>
            </w:r>
            <w:r>
              <w:t xml:space="preserve">:  </w:t>
            </w:r>
            <w:r w:rsidR="6B63BAFF">
              <w:t>Where we are in Place and Time</w:t>
            </w:r>
          </w:p>
          <w:p w14:paraId="7B17D7D5" w14:textId="725E3495" w:rsidR="009D5E03" w:rsidRPr="004350EE" w:rsidRDefault="000F66BD" w:rsidP="0079422A">
            <w:pPr>
              <w:widowControl w:val="0"/>
              <w:pBdr>
                <w:top w:val="nil"/>
                <w:left w:val="nil"/>
                <w:bottom w:val="nil"/>
                <w:right w:val="nil"/>
                <w:between w:val="nil"/>
              </w:pBdr>
              <w:spacing w:line="240" w:lineRule="auto"/>
            </w:pPr>
            <w:r w:rsidRPr="0A6AE667">
              <w:rPr>
                <w:b/>
                <w:bCs/>
              </w:rPr>
              <w:t>Segment of Theme</w:t>
            </w:r>
            <w:r>
              <w:t>:</w:t>
            </w:r>
            <w:r w:rsidR="2F7B225C">
              <w:t xml:space="preserve"> Personal Histories </w:t>
            </w:r>
          </w:p>
          <w:p w14:paraId="4EE8C67F" w14:textId="23E80B69" w:rsidR="00EF6458" w:rsidRPr="009D4B60" w:rsidRDefault="00EF6458" w:rsidP="0079422A">
            <w:pPr>
              <w:widowControl w:val="0"/>
              <w:pBdr>
                <w:top w:val="nil"/>
                <w:left w:val="nil"/>
                <w:bottom w:val="nil"/>
                <w:right w:val="nil"/>
                <w:between w:val="nil"/>
              </w:pBdr>
              <w:spacing w:line="240" w:lineRule="auto"/>
            </w:pPr>
            <w:r w:rsidRPr="0A6AE667">
              <w:rPr>
                <w:b/>
                <w:bCs/>
              </w:rPr>
              <w:t>Over Arching Concept</w:t>
            </w:r>
            <w:r w:rsidR="0079422A">
              <w:t>:</w:t>
            </w:r>
            <w:r w:rsidR="13772EA3">
              <w:t xml:space="preserve"> </w:t>
            </w:r>
            <w:r w:rsidR="3AC724A4">
              <w:t xml:space="preserve">Change </w:t>
            </w:r>
          </w:p>
        </w:tc>
      </w:tr>
      <w:tr w:rsidR="009D5E03" w:rsidRPr="009D4B60" w14:paraId="552352BD" w14:textId="77777777" w:rsidTr="2DE8043A">
        <w:trPr>
          <w:trHeight w:val="20"/>
        </w:trPr>
        <w:tc>
          <w:tcPr>
            <w:tcW w:w="14480" w:type="dxa"/>
            <w:gridSpan w:val="3"/>
            <w:shd w:val="clear" w:color="auto" w:fill="00FFFF"/>
            <w:tcMar>
              <w:top w:w="100" w:type="dxa"/>
              <w:left w:w="100" w:type="dxa"/>
              <w:bottom w:w="100" w:type="dxa"/>
              <w:right w:w="100" w:type="dxa"/>
            </w:tcMar>
          </w:tcPr>
          <w:p w14:paraId="09146CBD"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1: Overview</w:t>
            </w:r>
          </w:p>
        </w:tc>
      </w:tr>
      <w:tr w:rsidR="009D5E03" w:rsidRPr="009D4B60" w14:paraId="45D5E671" w14:textId="77777777" w:rsidTr="2DE8043A">
        <w:trPr>
          <w:trHeight w:val="20"/>
        </w:trPr>
        <w:tc>
          <w:tcPr>
            <w:tcW w:w="14480" w:type="dxa"/>
            <w:gridSpan w:val="3"/>
            <w:shd w:val="clear" w:color="auto" w:fill="FFE599"/>
            <w:tcMar>
              <w:top w:w="100" w:type="dxa"/>
              <w:left w:w="100" w:type="dxa"/>
              <w:bottom w:w="100" w:type="dxa"/>
              <w:right w:w="100" w:type="dxa"/>
            </w:tcMar>
          </w:tcPr>
          <w:p w14:paraId="0AF2B557" w14:textId="28ECDA2C" w:rsidR="009D5E03" w:rsidRPr="009D4B60" w:rsidRDefault="000F66BD" w:rsidP="28C3EC7E">
            <w:pPr>
              <w:widowControl w:val="0"/>
              <w:numPr>
                <w:ilvl w:val="0"/>
                <w:numId w:val="9"/>
              </w:numPr>
              <w:pBdr>
                <w:top w:val="nil"/>
                <w:left w:val="nil"/>
                <w:bottom w:val="nil"/>
                <w:right w:val="nil"/>
                <w:between w:val="nil"/>
              </w:pBdr>
              <w:spacing w:line="240" w:lineRule="auto"/>
              <w:ind w:left="0" w:firstLine="0"/>
              <w:rPr>
                <w:b/>
                <w:bCs/>
              </w:rPr>
            </w:pPr>
            <w:r>
              <w:t xml:space="preserve"> </w:t>
            </w:r>
            <w:r w:rsidRPr="7B0B7EBF">
              <w:rPr>
                <w:b/>
                <w:bCs/>
              </w:rPr>
              <w:t>Central Id</w:t>
            </w:r>
            <w:r w:rsidR="2EB9F0B7" w:rsidRPr="7B0B7EBF">
              <w:rPr>
                <w:b/>
                <w:bCs/>
              </w:rPr>
              <w:t>ea</w:t>
            </w:r>
            <w:r w:rsidR="1C4820C5" w:rsidRPr="7B0B7EBF">
              <w:rPr>
                <w:b/>
                <w:bCs/>
                <w:color w:val="000000" w:themeColor="text1"/>
                <w:sz w:val="20"/>
                <w:szCs w:val="20"/>
              </w:rPr>
              <w:t xml:space="preserve"> : The impact of the past helps shape the future </w:t>
            </w:r>
            <w:r w:rsidR="1C4820C5" w:rsidRPr="7B0B7EBF">
              <w:t xml:space="preserve"> </w:t>
            </w:r>
          </w:p>
        </w:tc>
      </w:tr>
      <w:tr w:rsidR="009D5E03" w:rsidRPr="009D4B60" w14:paraId="13641BBE" w14:textId="77777777" w:rsidTr="2DE8043A">
        <w:trPr>
          <w:trHeight w:val="20"/>
        </w:trPr>
        <w:tc>
          <w:tcPr>
            <w:tcW w:w="14480" w:type="dxa"/>
            <w:gridSpan w:val="3"/>
            <w:shd w:val="clear" w:color="auto" w:fill="FFE599"/>
            <w:tcMar>
              <w:top w:w="100" w:type="dxa"/>
              <w:left w:w="100" w:type="dxa"/>
              <w:bottom w:w="100" w:type="dxa"/>
              <w:right w:w="100" w:type="dxa"/>
            </w:tcMar>
          </w:tcPr>
          <w:p w14:paraId="013B2CA2" w14:textId="10344499" w:rsidR="009D5E03" w:rsidRPr="004350EE" w:rsidRDefault="004E4A70" w:rsidP="04CBD7B5">
            <w:pPr>
              <w:pStyle w:val="ListParagraph"/>
              <w:widowControl w:val="0"/>
              <w:numPr>
                <w:ilvl w:val="0"/>
                <w:numId w:val="9"/>
              </w:numPr>
              <w:pBdr>
                <w:top w:val="nil"/>
                <w:left w:val="nil"/>
                <w:bottom w:val="nil"/>
                <w:right w:val="nil"/>
                <w:between w:val="nil"/>
              </w:pBdr>
              <w:spacing w:line="240" w:lineRule="auto"/>
            </w:pPr>
            <w:r w:rsidRPr="7B0B7EBF">
              <w:rPr>
                <w:b/>
                <w:bCs/>
              </w:rPr>
              <w:t>Key Concepts</w:t>
            </w:r>
            <w:r>
              <w:t>:</w:t>
            </w:r>
            <w:r w:rsidR="60CF6A38">
              <w:t xml:space="preserve"> Form , Function and Causation</w:t>
            </w:r>
          </w:p>
          <w:p w14:paraId="5EC6DB43" w14:textId="71AB6940" w:rsidR="009D5E03" w:rsidRPr="004350EE" w:rsidRDefault="009D5E03" w:rsidP="7B0B7EBF">
            <w:pPr>
              <w:widowControl w:val="0"/>
              <w:pBdr>
                <w:top w:val="nil"/>
                <w:left w:val="nil"/>
                <w:bottom w:val="nil"/>
                <w:right w:val="nil"/>
                <w:between w:val="nil"/>
              </w:pBdr>
              <w:spacing w:line="240" w:lineRule="auto"/>
            </w:pPr>
          </w:p>
        </w:tc>
      </w:tr>
      <w:tr w:rsidR="009D5E03" w:rsidRPr="009D4B60" w14:paraId="444E0AE2" w14:textId="77777777" w:rsidTr="2DE8043A">
        <w:trPr>
          <w:trHeight w:val="20"/>
        </w:trPr>
        <w:tc>
          <w:tcPr>
            <w:tcW w:w="4035" w:type="dxa"/>
            <w:shd w:val="clear" w:color="auto" w:fill="FFE599"/>
            <w:tcMar>
              <w:top w:w="100" w:type="dxa"/>
              <w:left w:w="100" w:type="dxa"/>
              <w:bottom w:w="100" w:type="dxa"/>
              <w:right w:w="100" w:type="dxa"/>
            </w:tcMar>
          </w:tcPr>
          <w:p w14:paraId="09A70D73" w14:textId="3C69F48A"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t xml:space="preserve"> </w:t>
            </w:r>
            <w:r w:rsidR="004E4A70" w:rsidRPr="7B0B7EBF">
              <w:rPr>
                <w:b/>
                <w:bCs/>
              </w:rPr>
              <w:t>Guiding Related Concepts</w:t>
            </w:r>
            <w:r w:rsidR="004E4A70">
              <w:t>:</w:t>
            </w:r>
          </w:p>
        </w:tc>
        <w:tc>
          <w:tcPr>
            <w:tcW w:w="5415" w:type="dxa"/>
            <w:shd w:val="clear" w:color="auto" w:fill="FFE599"/>
            <w:tcMar>
              <w:top w:w="100" w:type="dxa"/>
              <w:left w:w="100" w:type="dxa"/>
              <w:bottom w:w="100" w:type="dxa"/>
              <w:right w:w="100" w:type="dxa"/>
            </w:tcMar>
          </w:tcPr>
          <w:p w14:paraId="53EEF38D" w14:textId="77777777"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t xml:space="preserve"> </w:t>
            </w:r>
            <w:r w:rsidRPr="7B0B7EBF">
              <w:rPr>
                <w:b/>
                <w:bCs/>
              </w:rPr>
              <w:t>Lines of Inquiry</w:t>
            </w:r>
            <w:r>
              <w:t>:</w:t>
            </w:r>
          </w:p>
        </w:tc>
        <w:tc>
          <w:tcPr>
            <w:tcW w:w="5030" w:type="dxa"/>
            <w:shd w:val="clear" w:color="auto" w:fill="FFE599"/>
            <w:tcMar>
              <w:top w:w="100" w:type="dxa"/>
              <w:left w:w="100" w:type="dxa"/>
              <w:bottom w:w="100" w:type="dxa"/>
              <w:right w:w="100" w:type="dxa"/>
            </w:tcMar>
          </w:tcPr>
          <w:p w14:paraId="06A0A854" w14:textId="025E8946" w:rsidR="009D5E03" w:rsidRPr="004350EE" w:rsidRDefault="000F66BD" w:rsidP="0079422A">
            <w:pPr>
              <w:widowControl w:val="0"/>
              <w:numPr>
                <w:ilvl w:val="0"/>
                <w:numId w:val="9"/>
              </w:numPr>
              <w:pBdr>
                <w:top w:val="nil"/>
                <w:left w:val="nil"/>
                <w:bottom w:val="nil"/>
                <w:right w:val="nil"/>
                <w:between w:val="nil"/>
              </w:pBdr>
              <w:spacing w:line="240" w:lineRule="auto"/>
              <w:ind w:left="0" w:firstLine="0"/>
            </w:pPr>
            <w:r>
              <w:t xml:space="preserve"> </w:t>
            </w:r>
            <w:r w:rsidRPr="7B0B7EBF">
              <w:rPr>
                <w:b/>
                <w:bCs/>
              </w:rPr>
              <w:t>Teacher Questions</w:t>
            </w:r>
            <w:r w:rsidR="0079422A" w:rsidRPr="7B0B7EBF">
              <w:rPr>
                <w:b/>
                <w:bCs/>
              </w:rPr>
              <w:t xml:space="preserve"> (Guided Questions)</w:t>
            </w:r>
            <w:r>
              <w:t>:</w:t>
            </w:r>
          </w:p>
        </w:tc>
      </w:tr>
      <w:tr w:rsidR="000F66BD" w:rsidRPr="009D4B60" w14:paraId="5DAB6C7B" w14:textId="77777777" w:rsidTr="2DE8043A">
        <w:trPr>
          <w:trHeight w:val="20"/>
        </w:trPr>
        <w:tc>
          <w:tcPr>
            <w:tcW w:w="4035" w:type="dxa"/>
            <w:shd w:val="clear" w:color="auto" w:fill="auto"/>
            <w:tcMar>
              <w:top w:w="100" w:type="dxa"/>
              <w:left w:w="100" w:type="dxa"/>
              <w:bottom w:w="100" w:type="dxa"/>
              <w:right w:w="100" w:type="dxa"/>
            </w:tcMar>
          </w:tcPr>
          <w:p w14:paraId="0E27B00A" w14:textId="5EBE153E" w:rsidR="000F66BD" w:rsidRPr="009D4B60" w:rsidRDefault="319FAE52" w:rsidP="6BFF89C9">
            <w:pPr>
              <w:widowControl w:val="0"/>
              <w:pBdr>
                <w:top w:val="nil"/>
                <w:left w:val="nil"/>
                <w:bottom w:val="nil"/>
                <w:right w:val="nil"/>
                <w:between w:val="nil"/>
              </w:pBdr>
              <w:spacing w:line="240" w:lineRule="auto"/>
            </w:pPr>
            <w:r>
              <w:t>Structure, Change and Source</w:t>
            </w:r>
          </w:p>
        </w:tc>
        <w:tc>
          <w:tcPr>
            <w:tcW w:w="5415" w:type="dxa"/>
            <w:shd w:val="clear" w:color="auto" w:fill="auto"/>
            <w:tcMar>
              <w:top w:w="100" w:type="dxa"/>
              <w:left w:w="100" w:type="dxa"/>
              <w:bottom w:w="100" w:type="dxa"/>
              <w:right w:w="100" w:type="dxa"/>
            </w:tcMar>
          </w:tcPr>
          <w:p w14:paraId="10EC5CC0" w14:textId="519068A7" w:rsidR="000F66BD" w:rsidRPr="009D4B60" w:rsidRDefault="072CFA36" w:rsidP="0A6AE667">
            <w:pPr>
              <w:widowControl w:val="0"/>
              <w:pBdr>
                <w:top w:val="nil"/>
                <w:left w:val="nil"/>
                <w:bottom w:val="nil"/>
                <w:right w:val="nil"/>
                <w:between w:val="nil"/>
              </w:pBdr>
              <w:spacing w:line="240" w:lineRule="auto"/>
              <w:rPr>
                <w:color w:val="000000" w:themeColor="text1"/>
              </w:rPr>
            </w:pPr>
            <w:r w:rsidRPr="0A6AE667">
              <w:rPr>
                <w:color w:val="000000" w:themeColor="text1"/>
              </w:rPr>
              <w:t xml:space="preserve">Evidence of past civilizations can be used to make connections to present day society.   </w:t>
            </w:r>
          </w:p>
          <w:p w14:paraId="19D59AC4" w14:textId="09A59E2E" w:rsidR="000F66BD" w:rsidRPr="009D4B60" w:rsidRDefault="072CFA36" w:rsidP="0A6AE667">
            <w:pPr>
              <w:widowControl w:val="0"/>
              <w:pBdr>
                <w:top w:val="nil"/>
                <w:left w:val="nil"/>
                <w:bottom w:val="nil"/>
                <w:right w:val="nil"/>
                <w:between w:val="nil"/>
              </w:pBdr>
              <w:spacing w:line="240" w:lineRule="auto"/>
              <w:rPr>
                <w:color w:val="000000" w:themeColor="text1"/>
              </w:rPr>
            </w:pPr>
            <w:r w:rsidRPr="0A6AE667">
              <w:rPr>
                <w:color w:val="000000" w:themeColor="text1"/>
              </w:rPr>
              <w:t xml:space="preserve">  </w:t>
            </w:r>
          </w:p>
          <w:p w14:paraId="4BEA4101" w14:textId="416F8272" w:rsidR="000F66BD" w:rsidRPr="009D4B60" w:rsidRDefault="072CFA36" w:rsidP="0A6AE667">
            <w:pPr>
              <w:widowControl w:val="0"/>
              <w:pBdr>
                <w:top w:val="nil"/>
                <w:left w:val="nil"/>
                <w:bottom w:val="nil"/>
                <w:right w:val="nil"/>
                <w:between w:val="nil"/>
              </w:pBdr>
              <w:spacing w:line="240" w:lineRule="auto"/>
              <w:rPr>
                <w:color w:val="000000" w:themeColor="text1"/>
              </w:rPr>
            </w:pPr>
            <w:r w:rsidRPr="0A6AE667">
              <w:rPr>
                <w:color w:val="000000" w:themeColor="text1"/>
              </w:rPr>
              <w:t xml:space="preserve">Landforms vary depending on the region.   </w:t>
            </w:r>
          </w:p>
          <w:p w14:paraId="167FAC5C" w14:textId="35A68C02" w:rsidR="000F66BD" w:rsidRPr="009D4B60" w:rsidRDefault="072CFA36" w:rsidP="0A6AE667">
            <w:pPr>
              <w:widowControl w:val="0"/>
              <w:pBdr>
                <w:top w:val="nil"/>
                <w:left w:val="nil"/>
                <w:bottom w:val="nil"/>
                <w:right w:val="nil"/>
                <w:between w:val="nil"/>
              </w:pBdr>
              <w:spacing w:line="240" w:lineRule="auto"/>
              <w:rPr>
                <w:color w:val="000000" w:themeColor="text1"/>
              </w:rPr>
            </w:pPr>
            <w:r w:rsidRPr="0A6AE667">
              <w:rPr>
                <w:color w:val="000000" w:themeColor="text1"/>
              </w:rPr>
              <w:t xml:space="preserve">  </w:t>
            </w:r>
          </w:p>
          <w:p w14:paraId="545AA89E" w14:textId="6558296C" w:rsidR="000F66BD" w:rsidRPr="009D4B60" w:rsidRDefault="072CFA36" w:rsidP="0A6AE667">
            <w:pPr>
              <w:widowControl w:val="0"/>
              <w:pBdr>
                <w:top w:val="nil"/>
                <w:left w:val="nil"/>
                <w:bottom w:val="nil"/>
                <w:right w:val="nil"/>
                <w:between w:val="nil"/>
              </w:pBdr>
              <w:spacing w:line="240" w:lineRule="auto"/>
              <w:rPr>
                <w:color w:val="000000" w:themeColor="text1"/>
              </w:rPr>
            </w:pPr>
            <w:r w:rsidRPr="0A6AE667">
              <w:rPr>
                <w:color w:val="000000" w:themeColor="text1"/>
              </w:rPr>
              <w:t>Historically figures adapt and influence our perspective of cultures today.</w:t>
            </w:r>
          </w:p>
          <w:p w14:paraId="60061E4C" w14:textId="16A5DA62" w:rsidR="000F66BD" w:rsidRPr="009D4B60" w:rsidRDefault="000F66BD" w:rsidP="0A6AE667">
            <w:pPr>
              <w:widowControl w:val="0"/>
              <w:pBdr>
                <w:top w:val="nil"/>
                <w:left w:val="nil"/>
                <w:bottom w:val="nil"/>
                <w:right w:val="nil"/>
                <w:between w:val="nil"/>
              </w:pBdr>
              <w:spacing w:line="240" w:lineRule="auto"/>
            </w:pPr>
          </w:p>
        </w:tc>
        <w:tc>
          <w:tcPr>
            <w:tcW w:w="5030" w:type="dxa"/>
            <w:vMerge w:val="restart"/>
            <w:shd w:val="clear" w:color="auto" w:fill="auto"/>
            <w:tcMar>
              <w:top w:w="100" w:type="dxa"/>
              <w:left w:w="100" w:type="dxa"/>
              <w:bottom w:w="100" w:type="dxa"/>
              <w:right w:w="100" w:type="dxa"/>
            </w:tcMar>
          </w:tcPr>
          <w:p w14:paraId="32439103" w14:textId="0CC6EB4C" w:rsidR="000F66BD" w:rsidRPr="009D4B60" w:rsidRDefault="1A2CACF0" w:rsidP="7B0B7EBF">
            <w:pPr>
              <w:widowControl w:val="0"/>
              <w:pBdr>
                <w:top w:val="nil"/>
                <w:left w:val="nil"/>
                <w:bottom w:val="nil"/>
                <w:right w:val="nil"/>
                <w:between w:val="nil"/>
              </w:pBdr>
              <w:spacing w:line="240" w:lineRule="auto"/>
              <w:rPr>
                <w:b/>
                <w:bCs/>
                <w:highlight w:val="yellow"/>
              </w:rPr>
            </w:pPr>
            <w:r w:rsidRPr="7B0B7EBF">
              <w:rPr>
                <w:b/>
                <w:bCs/>
                <w:highlight w:val="yellow"/>
              </w:rPr>
              <w:t>DOK Level 3 &amp; 4</w:t>
            </w:r>
            <w:r w:rsidRPr="7B0B7EBF">
              <w:rPr>
                <w:b/>
                <w:bCs/>
              </w:rPr>
              <w:t xml:space="preserve"> </w:t>
            </w:r>
            <w:r w:rsidR="5B5CE1CB" w:rsidRPr="7B0B7EBF">
              <w:rPr>
                <w:b/>
                <w:bCs/>
              </w:rPr>
              <w:t>( 4-6 Questions)</w:t>
            </w:r>
          </w:p>
          <w:p w14:paraId="104B987A" w14:textId="27B300CD" w:rsidR="000F66BD" w:rsidRPr="009D4B60" w:rsidRDefault="000F66BD" w:rsidP="7B0B7EBF">
            <w:pPr>
              <w:widowControl w:val="0"/>
              <w:pBdr>
                <w:top w:val="nil"/>
                <w:left w:val="nil"/>
                <w:bottom w:val="nil"/>
                <w:right w:val="nil"/>
                <w:between w:val="nil"/>
              </w:pBdr>
              <w:spacing w:line="240" w:lineRule="auto"/>
              <w:rPr>
                <w:b/>
                <w:bCs/>
              </w:rPr>
            </w:pPr>
          </w:p>
          <w:p w14:paraId="31747117" w14:textId="511B4BA1" w:rsidR="000F66BD" w:rsidRPr="009D4B60" w:rsidRDefault="6CB2D1E2" w:rsidP="0A6AE667">
            <w:pPr>
              <w:widowControl w:val="0"/>
              <w:pBdr>
                <w:top w:val="nil"/>
                <w:left w:val="nil"/>
                <w:bottom w:val="nil"/>
                <w:right w:val="nil"/>
                <w:between w:val="nil"/>
              </w:pBdr>
              <w:spacing w:line="240" w:lineRule="auto"/>
            </w:pPr>
            <w:r w:rsidRPr="0A6AE667">
              <w:t xml:space="preserve">How do the topographical features of Georgia impact where and how we live? </w:t>
            </w:r>
          </w:p>
          <w:p w14:paraId="67FD0561" w14:textId="5530610D" w:rsidR="000F66BD" w:rsidRPr="009D4B60" w:rsidRDefault="000F66BD" w:rsidP="0A6AE667">
            <w:pPr>
              <w:widowControl w:val="0"/>
              <w:pBdr>
                <w:top w:val="nil"/>
                <w:left w:val="nil"/>
                <w:bottom w:val="nil"/>
                <w:right w:val="nil"/>
                <w:between w:val="nil"/>
              </w:pBdr>
              <w:spacing w:line="240" w:lineRule="auto"/>
            </w:pPr>
          </w:p>
          <w:p w14:paraId="28FDA069" w14:textId="2FFF2F6F" w:rsidR="000F66BD" w:rsidRPr="009D4B60" w:rsidRDefault="6CB2D1E2" w:rsidP="0A6AE667">
            <w:pPr>
              <w:widowControl w:val="0"/>
              <w:pBdr>
                <w:top w:val="nil"/>
                <w:left w:val="nil"/>
                <w:bottom w:val="nil"/>
                <w:right w:val="nil"/>
                <w:between w:val="nil"/>
              </w:pBdr>
              <w:spacing w:line="240" w:lineRule="auto"/>
            </w:pPr>
            <w:r w:rsidRPr="0A6AE667">
              <w:t xml:space="preserve">In what ways are the five regions of Georgia similar and different? </w:t>
            </w:r>
          </w:p>
          <w:p w14:paraId="330767F9" w14:textId="768107E9" w:rsidR="000F66BD" w:rsidRPr="009D4B60" w:rsidRDefault="000F66BD" w:rsidP="0A6AE667">
            <w:pPr>
              <w:widowControl w:val="0"/>
              <w:pBdr>
                <w:top w:val="nil"/>
                <w:left w:val="nil"/>
                <w:bottom w:val="nil"/>
                <w:right w:val="nil"/>
                <w:between w:val="nil"/>
              </w:pBdr>
              <w:spacing w:line="240" w:lineRule="auto"/>
            </w:pPr>
          </w:p>
          <w:p w14:paraId="49E6448F" w14:textId="1A70BD3B" w:rsidR="000F66BD" w:rsidRPr="009D4B60" w:rsidRDefault="6CB2D1E2" w:rsidP="0A6AE667">
            <w:pPr>
              <w:widowControl w:val="0"/>
              <w:pBdr>
                <w:top w:val="nil"/>
                <w:left w:val="nil"/>
                <w:bottom w:val="nil"/>
                <w:right w:val="nil"/>
                <w:between w:val="nil"/>
              </w:pBdr>
              <w:spacing w:line="240" w:lineRule="auto"/>
            </w:pPr>
            <w:r w:rsidRPr="0A6AE667">
              <w:t>Explain why are so many of Georgia’s cities and towns built near rivers.</w:t>
            </w:r>
          </w:p>
          <w:p w14:paraId="17BD3185" w14:textId="083D5BC4" w:rsidR="000F66BD" w:rsidRPr="009D4B60" w:rsidRDefault="000F66BD" w:rsidP="0A6AE667">
            <w:pPr>
              <w:widowControl w:val="0"/>
              <w:pBdr>
                <w:top w:val="nil"/>
                <w:left w:val="nil"/>
                <w:bottom w:val="nil"/>
                <w:right w:val="nil"/>
                <w:between w:val="nil"/>
              </w:pBdr>
              <w:spacing w:line="240" w:lineRule="auto"/>
            </w:pPr>
          </w:p>
          <w:p w14:paraId="44EAFD9C" w14:textId="2BFC7E31" w:rsidR="000F66BD" w:rsidRPr="009D4B60" w:rsidRDefault="6CB2D1E2" w:rsidP="0A6AE667">
            <w:pPr>
              <w:widowControl w:val="0"/>
              <w:pBdr>
                <w:top w:val="nil"/>
                <w:left w:val="nil"/>
                <w:bottom w:val="nil"/>
                <w:right w:val="nil"/>
                <w:between w:val="nil"/>
              </w:pBdr>
              <w:spacing w:line="240" w:lineRule="auto"/>
            </w:pPr>
            <w:r w:rsidRPr="0A6AE667">
              <w:t>Where can you locate each river and region on the map?</w:t>
            </w:r>
          </w:p>
        </w:tc>
      </w:tr>
      <w:tr w:rsidR="000F66BD" w:rsidRPr="009D4B60" w14:paraId="0490A81E" w14:textId="77777777" w:rsidTr="2DE8043A">
        <w:trPr>
          <w:trHeight w:val="20"/>
        </w:trPr>
        <w:tc>
          <w:tcPr>
            <w:tcW w:w="4035" w:type="dxa"/>
            <w:shd w:val="clear" w:color="auto" w:fill="FFE599"/>
            <w:tcMar>
              <w:top w:w="100" w:type="dxa"/>
              <w:left w:w="100" w:type="dxa"/>
              <w:bottom w:w="100" w:type="dxa"/>
              <w:right w:w="100" w:type="dxa"/>
            </w:tcMar>
          </w:tcPr>
          <w:p w14:paraId="6CAF2E4E" w14:textId="436807F4" w:rsidR="000F66BD" w:rsidRPr="009D4B60" w:rsidRDefault="000F66BD" w:rsidP="0079422A">
            <w:pPr>
              <w:widowControl w:val="0"/>
              <w:numPr>
                <w:ilvl w:val="0"/>
                <w:numId w:val="9"/>
              </w:numPr>
              <w:pBdr>
                <w:top w:val="nil"/>
                <w:left w:val="nil"/>
                <w:bottom w:val="nil"/>
                <w:right w:val="nil"/>
                <w:between w:val="nil"/>
              </w:pBdr>
              <w:spacing w:line="240" w:lineRule="auto"/>
              <w:ind w:left="0" w:firstLine="0"/>
            </w:pPr>
            <w:r>
              <w:t xml:space="preserve"> </w:t>
            </w:r>
            <w:r w:rsidRPr="7B0B7EBF">
              <w:rPr>
                <w:b/>
                <w:bCs/>
              </w:rPr>
              <w:t>Prior Content Knowledge</w:t>
            </w:r>
            <w:r w:rsidR="0079422A">
              <w:t>:</w:t>
            </w:r>
          </w:p>
        </w:tc>
        <w:tc>
          <w:tcPr>
            <w:tcW w:w="5415" w:type="dxa"/>
            <w:shd w:val="clear" w:color="auto" w:fill="FFE599"/>
            <w:tcMar>
              <w:top w:w="100" w:type="dxa"/>
              <w:left w:w="100" w:type="dxa"/>
              <w:bottom w:w="100" w:type="dxa"/>
              <w:right w:w="100" w:type="dxa"/>
            </w:tcMar>
          </w:tcPr>
          <w:p w14:paraId="50F0E373" w14:textId="7FC4FE98" w:rsidR="000F66BD" w:rsidRPr="009D4B60" w:rsidRDefault="000F66BD" w:rsidP="0079422A">
            <w:pPr>
              <w:widowControl w:val="0"/>
              <w:numPr>
                <w:ilvl w:val="0"/>
                <w:numId w:val="9"/>
              </w:numPr>
              <w:pBdr>
                <w:top w:val="nil"/>
                <w:left w:val="nil"/>
                <w:bottom w:val="nil"/>
                <w:right w:val="nil"/>
                <w:between w:val="nil"/>
              </w:pBdr>
              <w:spacing w:line="240" w:lineRule="auto"/>
              <w:ind w:left="0" w:firstLine="0"/>
            </w:pPr>
            <w:r>
              <w:t xml:space="preserve"> </w:t>
            </w:r>
            <w:r w:rsidRPr="7B0B7EBF">
              <w:rPr>
                <w:b/>
                <w:bCs/>
              </w:rPr>
              <w:t>Assessing the Lines of Inquiry</w:t>
            </w:r>
            <w:r w:rsidR="0079422A">
              <w:t>:</w:t>
            </w:r>
          </w:p>
        </w:tc>
        <w:tc>
          <w:tcPr>
            <w:tcW w:w="5030" w:type="dxa"/>
            <w:vMerge/>
            <w:tcMar>
              <w:top w:w="100" w:type="dxa"/>
              <w:left w:w="100" w:type="dxa"/>
              <w:bottom w:w="100" w:type="dxa"/>
              <w:right w:w="100" w:type="dxa"/>
            </w:tcMar>
          </w:tcPr>
          <w:p w14:paraId="4B94D5A5" w14:textId="77777777" w:rsidR="000F66BD" w:rsidRPr="009D4B60" w:rsidRDefault="000F66BD" w:rsidP="0079422A">
            <w:pPr>
              <w:widowControl w:val="0"/>
              <w:numPr>
                <w:ilvl w:val="0"/>
                <w:numId w:val="9"/>
              </w:numPr>
              <w:pBdr>
                <w:top w:val="nil"/>
                <w:left w:val="nil"/>
                <w:bottom w:val="nil"/>
                <w:right w:val="nil"/>
                <w:between w:val="nil"/>
              </w:pBdr>
              <w:spacing w:line="240" w:lineRule="auto"/>
              <w:ind w:left="0" w:firstLine="0"/>
            </w:pPr>
          </w:p>
        </w:tc>
      </w:tr>
      <w:tr w:rsidR="000F66BD" w:rsidRPr="009D4B60" w14:paraId="3DEEC669" w14:textId="77777777" w:rsidTr="2DE8043A">
        <w:trPr>
          <w:trHeight w:val="20"/>
        </w:trPr>
        <w:tc>
          <w:tcPr>
            <w:tcW w:w="4035" w:type="dxa"/>
            <w:shd w:val="clear" w:color="auto" w:fill="auto"/>
            <w:tcMar>
              <w:top w:w="100" w:type="dxa"/>
              <w:left w:w="100" w:type="dxa"/>
              <w:bottom w:w="100" w:type="dxa"/>
              <w:right w:w="100" w:type="dxa"/>
            </w:tcMar>
          </w:tcPr>
          <w:p w14:paraId="30006138" w14:textId="27B7ED16" w:rsidR="000F66BD" w:rsidRPr="009D4B60" w:rsidRDefault="11ACC374" w:rsidP="0A6AE667">
            <w:pPr>
              <w:pStyle w:val="ListParagraph"/>
              <w:widowControl w:val="0"/>
              <w:numPr>
                <w:ilvl w:val="0"/>
                <w:numId w:val="2"/>
              </w:numPr>
              <w:pBdr>
                <w:top w:val="nil"/>
                <w:left w:val="nil"/>
                <w:bottom w:val="nil"/>
                <w:right w:val="nil"/>
                <w:between w:val="nil"/>
              </w:pBdr>
              <w:spacing w:line="240" w:lineRule="auto"/>
            </w:pPr>
            <w:r>
              <w:t xml:space="preserve">Students will already be familiar with some land forms.  </w:t>
            </w:r>
            <w:r w:rsidR="3F9DCCC2">
              <w:t xml:space="preserve"> </w:t>
            </w:r>
          </w:p>
          <w:p w14:paraId="02CF524A" w14:textId="59639AAA" w:rsidR="000F66BD" w:rsidRPr="009D4B60" w:rsidRDefault="3F9DCCC2" w:rsidP="0A6AE667">
            <w:pPr>
              <w:pStyle w:val="ListParagraph"/>
              <w:widowControl w:val="0"/>
              <w:numPr>
                <w:ilvl w:val="0"/>
                <w:numId w:val="2"/>
              </w:numPr>
              <w:pBdr>
                <w:top w:val="nil"/>
                <w:left w:val="nil"/>
                <w:bottom w:val="nil"/>
                <w:right w:val="nil"/>
                <w:between w:val="nil"/>
              </w:pBdr>
              <w:spacing w:line="240" w:lineRule="auto"/>
            </w:pPr>
            <w:r>
              <w:t>Students</w:t>
            </w:r>
            <w:r w:rsidR="092DEB3B">
              <w:t xml:space="preserve"> will</w:t>
            </w:r>
            <w:r>
              <w:t xml:space="preserve"> know the city that they live in as well as the state and capital. Students w</w:t>
            </w:r>
            <w:r w:rsidR="3FEF6321">
              <w:t>ill be familiar with Savannah River.</w:t>
            </w:r>
          </w:p>
          <w:p w14:paraId="0624D1B5" w14:textId="68676F0B" w:rsidR="000F66BD" w:rsidRPr="009D4B60" w:rsidRDefault="27A7564D" w:rsidP="0A6AE667">
            <w:pPr>
              <w:pStyle w:val="ListParagraph"/>
              <w:widowControl w:val="0"/>
              <w:numPr>
                <w:ilvl w:val="0"/>
                <w:numId w:val="2"/>
              </w:numPr>
              <w:pBdr>
                <w:top w:val="nil"/>
                <w:left w:val="nil"/>
                <w:bottom w:val="nil"/>
                <w:right w:val="nil"/>
                <w:between w:val="nil"/>
              </w:pBdr>
              <w:spacing w:line="240" w:lineRule="auto"/>
            </w:pPr>
            <w:r>
              <w:t>Students will know about compare and contrast</w:t>
            </w:r>
          </w:p>
          <w:p w14:paraId="4101652C" w14:textId="56987F2D" w:rsidR="000F66BD" w:rsidRPr="009D4B60" w:rsidRDefault="27A7564D" w:rsidP="0A6AE667">
            <w:pPr>
              <w:pStyle w:val="ListParagraph"/>
              <w:widowControl w:val="0"/>
              <w:numPr>
                <w:ilvl w:val="0"/>
                <w:numId w:val="2"/>
              </w:numPr>
              <w:pBdr>
                <w:top w:val="nil"/>
                <w:left w:val="nil"/>
                <w:bottom w:val="nil"/>
                <w:right w:val="nil"/>
                <w:between w:val="nil"/>
              </w:pBdr>
              <w:spacing w:line="240" w:lineRule="auto"/>
            </w:pPr>
            <w:r>
              <w:t xml:space="preserve">Informational Writing and </w:t>
            </w:r>
            <w:r>
              <w:lastRenderedPageBreak/>
              <w:t>Opinion Writing</w:t>
            </w:r>
          </w:p>
        </w:tc>
        <w:tc>
          <w:tcPr>
            <w:tcW w:w="5415" w:type="dxa"/>
            <w:shd w:val="clear" w:color="auto" w:fill="auto"/>
            <w:tcMar>
              <w:top w:w="100" w:type="dxa"/>
              <w:left w:w="100" w:type="dxa"/>
              <w:bottom w:w="100" w:type="dxa"/>
              <w:right w:w="100" w:type="dxa"/>
            </w:tcMar>
          </w:tcPr>
          <w:p w14:paraId="592A3450" w14:textId="02050D36" w:rsidR="000F66BD" w:rsidRPr="009D4B60" w:rsidRDefault="66F59619" w:rsidP="0079422A">
            <w:pPr>
              <w:widowControl w:val="0"/>
              <w:pBdr>
                <w:top w:val="nil"/>
                <w:left w:val="nil"/>
                <w:bottom w:val="nil"/>
                <w:right w:val="nil"/>
                <w:between w:val="nil"/>
              </w:pBdr>
              <w:spacing w:line="240" w:lineRule="auto"/>
            </w:pPr>
            <w:r>
              <w:lastRenderedPageBreak/>
              <w:t>How will you assess student’s understanding of the lines of inquiry?</w:t>
            </w:r>
          </w:p>
          <w:p w14:paraId="7BE9D00B" w14:textId="1BE753B3" w:rsidR="000F66BD" w:rsidRPr="009D4B60" w:rsidRDefault="000F66BD" w:rsidP="0A6AE667">
            <w:pPr>
              <w:widowControl w:val="0"/>
              <w:pBdr>
                <w:top w:val="nil"/>
                <w:left w:val="nil"/>
                <w:bottom w:val="nil"/>
                <w:right w:val="nil"/>
                <w:between w:val="nil"/>
              </w:pBdr>
              <w:spacing w:line="240" w:lineRule="auto"/>
            </w:pPr>
          </w:p>
          <w:p w14:paraId="661EA9CF" w14:textId="29A24035" w:rsidR="000F66BD" w:rsidRPr="009D4B60" w:rsidRDefault="37A0B1BA" w:rsidP="0A6AE667">
            <w:pPr>
              <w:widowControl w:val="0"/>
              <w:pBdr>
                <w:top w:val="nil"/>
                <w:left w:val="nil"/>
                <w:bottom w:val="nil"/>
                <w:right w:val="nil"/>
                <w:between w:val="nil"/>
              </w:pBdr>
              <w:spacing w:line="240" w:lineRule="auto"/>
            </w:pPr>
            <w:r>
              <w:t xml:space="preserve">Why are so many </w:t>
            </w:r>
            <w:r w:rsidR="0AAA29AD">
              <w:t xml:space="preserve">Georgia </w:t>
            </w:r>
            <w:r>
              <w:t>towns and rivers settled around built near rivers</w:t>
            </w:r>
            <w:r w:rsidR="11C14521">
              <w:t>?</w:t>
            </w:r>
          </w:p>
          <w:p w14:paraId="4B487FFB" w14:textId="1265EAA6" w:rsidR="000F66BD" w:rsidRPr="009D4B60" w:rsidRDefault="000F66BD" w:rsidP="0A6AE667">
            <w:pPr>
              <w:widowControl w:val="0"/>
              <w:pBdr>
                <w:top w:val="nil"/>
                <w:left w:val="nil"/>
                <w:bottom w:val="nil"/>
                <w:right w:val="nil"/>
                <w:between w:val="nil"/>
              </w:pBdr>
              <w:spacing w:line="240" w:lineRule="auto"/>
            </w:pPr>
          </w:p>
          <w:p w14:paraId="786F55AE" w14:textId="63605E1E" w:rsidR="000F66BD" w:rsidRPr="009D4B60" w:rsidRDefault="1AE54180" w:rsidP="0A6AE667">
            <w:pPr>
              <w:widowControl w:val="0"/>
              <w:pBdr>
                <w:top w:val="nil"/>
                <w:left w:val="nil"/>
                <w:bottom w:val="nil"/>
                <w:right w:val="nil"/>
                <w:between w:val="nil"/>
              </w:pBdr>
              <w:spacing w:line="240" w:lineRule="auto"/>
            </w:pPr>
            <w:r>
              <w:t>Students will complete landform concept project and 5 regions assessments.</w:t>
            </w:r>
          </w:p>
          <w:p w14:paraId="294B0792" w14:textId="71131480" w:rsidR="000F66BD" w:rsidRPr="009D4B60" w:rsidRDefault="000F66BD" w:rsidP="0A6AE667">
            <w:pPr>
              <w:widowControl w:val="0"/>
              <w:pBdr>
                <w:top w:val="nil"/>
                <w:left w:val="nil"/>
                <w:bottom w:val="nil"/>
                <w:right w:val="nil"/>
                <w:between w:val="nil"/>
              </w:pBdr>
              <w:spacing w:line="240" w:lineRule="auto"/>
            </w:pPr>
          </w:p>
          <w:p w14:paraId="6336F856" w14:textId="4F887190" w:rsidR="000F66BD" w:rsidRPr="009D4B60" w:rsidRDefault="328F4000" w:rsidP="0A6AE667">
            <w:pPr>
              <w:widowControl w:val="0"/>
              <w:pBdr>
                <w:top w:val="nil"/>
                <w:left w:val="nil"/>
                <w:bottom w:val="nil"/>
                <w:right w:val="nil"/>
                <w:between w:val="nil"/>
              </w:pBdr>
              <w:spacing w:line="240" w:lineRule="auto"/>
            </w:pPr>
            <w:r>
              <w:lastRenderedPageBreak/>
              <w:t>Describe how the regions in which these historical figures lived affected their lives and compare these regions to the region in which the students live</w:t>
            </w:r>
            <w:r w:rsidR="2CACDBBE">
              <w:t xml:space="preserve"> (</w:t>
            </w:r>
          </w:p>
          <w:p w14:paraId="4B99056E" w14:textId="3442DF78" w:rsidR="000F66BD" w:rsidRPr="009D4B60" w:rsidRDefault="30B2C815" w:rsidP="0A6AE667">
            <w:pPr>
              <w:widowControl w:val="0"/>
              <w:pBdr>
                <w:top w:val="nil"/>
                <w:left w:val="nil"/>
                <w:bottom w:val="nil"/>
                <w:right w:val="nil"/>
                <w:between w:val="nil"/>
              </w:pBdr>
              <w:spacing w:line="240" w:lineRule="auto"/>
            </w:pPr>
            <w:r>
              <w:t xml:space="preserve">Mary Musgrove </w:t>
            </w:r>
            <w:r w:rsidR="66B7E309">
              <w:t>and Tomo</w:t>
            </w:r>
            <w:r w:rsidR="0DB401BB">
              <w:t>chichi</w:t>
            </w:r>
            <w:r w:rsidR="3FE2B09C">
              <w:t xml:space="preserve"> </w:t>
            </w:r>
            <w:r w:rsidR="5398CAA9">
              <w:t xml:space="preserve">).  </w:t>
            </w:r>
          </w:p>
        </w:tc>
        <w:tc>
          <w:tcPr>
            <w:tcW w:w="5030" w:type="dxa"/>
            <w:vMerge/>
            <w:tcMar>
              <w:top w:w="100" w:type="dxa"/>
              <w:left w:w="100" w:type="dxa"/>
              <w:bottom w:w="100" w:type="dxa"/>
              <w:right w:w="100" w:type="dxa"/>
            </w:tcMar>
          </w:tcPr>
          <w:p w14:paraId="1299C43A" w14:textId="77777777" w:rsidR="000F66BD" w:rsidRPr="009D4B60" w:rsidRDefault="000F66BD" w:rsidP="0079422A">
            <w:pPr>
              <w:widowControl w:val="0"/>
              <w:pBdr>
                <w:top w:val="nil"/>
                <w:left w:val="nil"/>
                <w:bottom w:val="nil"/>
                <w:right w:val="nil"/>
                <w:between w:val="nil"/>
              </w:pBdr>
              <w:spacing w:line="240" w:lineRule="auto"/>
            </w:pPr>
          </w:p>
        </w:tc>
      </w:tr>
      <w:tr w:rsidR="009D5E03" w:rsidRPr="009D4B60" w14:paraId="0CAE7B11" w14:textId="77777777" w:rsidTr="2DE8043A">
        <w:trPr>
          <w:trHeight w:val="20"/>
        </w:trPr>
        <w:tc>
          <w:tcPr>
            <w:tcW w:w="14480" w:type="dxa"/>
            <w:gridSpan w:val="3"/>
            <w:shd w:val="clear" w:color="auto" w:fill="00FFFF"/>
            <w:tcMar>
              <w:top w:w="100" w:type="dxa"/>
              <w:left w:w="100" w:type="dxa"/>
              <w:bottom w:w="100" w:type="dxa"/>
              <w:right w:w="100" w:type="dxa"/>
            </w:tcMar>
          </w:tcPr>
          <w:p w14:paraId="51B9001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2:  What Are Our Target Goals?</w:t>
            </w:r>
          </w:p>
        </w:tc>
      </w:tr>
      <w:tr w:rsidR="009D5E03" w:rsidRPr="009D4B60" w14:paraId="6AB82577" w14:textId="77777777" w:rsidTr="2DE8043A">
        <w:trPr>
          <w:trHeight w:val="20"/>
        </w:trPr>
        <w:tc>
          <w:tcPr>
            <w:tcW w:w="4035" w:type="dxa"/>
            <w:shd w:val="clear" w:color="auto" w:fill="FFD966"/>
            <w:tcMar>
              <w:top w:w="100" w:type="dxa"/>
              <w:left w:w="100" w:type="dxa"/>
              <w:bottom w:w="100" w:type="dxa"/>
              <w:right w:w="100" w:type="dxa"/>
            </w:tcMar>
          </w:tcPr>
          <w:p w14:paraId="6C976A6C" w14:textId="34089723" w:rsidR="009D5E03" w:rsidRPr="0079422A" w:rsidRDefault="000F66BD" w:rsidP="0079422A">
            <w:pPr>
              <w:widowControl w:val="0"/>
              <w:numPr>
                <w:ilvl w:val="0"/>
                <w:numId w:val="10"/>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5415" w:type="dxa"/>
            <w:shd w:val="clear" w:color="auto" w:fill="FFD966"/>
            <w:tcMar>
              <w:top w:w="100" w:type="dxa"/>
              <w:left w:w="100" w:type="dxa"/>
              <w:bottom w:w="100" w:type="dxa"/>
              <w:right w:w="100" w:type="dxa"/>
            </w:tcMar>
          </w:tcPr>
          <w:p w14:paraId="76F1D5A1" w14:textId="7CDC071D" w:rsidR="009D5E03" w:rsidRPr="0079422A" w:rsidRDefault="000F66BD" w:rsidP="0079422A">
            <w:pPr>
              <w:widowControl w:val="0"/>
              <w:numPr>
                <w:ilvl w:val="0"/>
                <w:numId w:val="10"/>
              </w:numPr>
              <w:pBdr>
                <w:top w:val="nil"/>
                <w:left w:val="nil"/>
                <w:bottom w:val="nil"/>
                <w:right w:val="nil"/>
                <w:between w:val="nil"/>
              </w:pBdr>
              <w:spacing w:line="240" w:lineRule="auto"/>
              <w:ind w:left="0" w:firstLine="0"/>
              <w:rPr>
                <w:b/>
              </w:rPr>
            </w:pPr>
            <w:r w:rsidRPr="0079422A">
              <w:rPr>
                <w:b/>
              </w:rPr>
              <w:t xml:space="preserve"> Targeted Approaches to Learning</w:t>
            </w:r>
            <w:r w:rsidR="009D4B60" w:rsidRPr="0079422A">
              <w:rPr>
                <w:b/>
              </w:rPr>
              <w:t xml:space="preserve"> (</w:t>
            </w:r>
            <w:r w:rsidR="004E4A70">
              <w:rPr>
                <w:b/>
              </w:rPr>
              <w:t xml:space="preserve">highlight </w:t>
            </w:r>
            <w:r w:rsidR="009D4B60" w:rsidRPr="0079422A">
              <w:rPr>
                <w:b/>
              </w:rPr>
              <w:t>3)</w:t>
            </w:r>
            <w:r w:rsidR="00303665">
              <w:rPr>
                <w:b/>
              </w:rPr>
              <w:t>:</w:t>
            </w:r>
          </w:p>
        </w:tc>
        <w:tc>
          <w:tcPr>
            <w:tcW w:w="5030" w:type="dxa"/>
            <w:shd w:val="clear" w:color="auto" w:fill="FFD966"/>
            <w:tcMar>
              <w:top w:w="100" w:type="dxa"/>
              <w:left w:w="100" w:type="dxa"/>
              <w:bottom w:w="100" w:type="dxa"/>
              <w:right w:w="100" w:type="dxa"/>
            </w:tcMar>
          </w:tcPr>
          <w:p w14:paraId="39E32E81" w14:textId="2009D3A1" w:rsidR="009D5E03" w:rsidRPr="0079422A" w:rsidRDefault="000F66BD" w:rsidP="0079422A">
            <w:pPr>
              <w:widowControl w:val="0"/>
              <w:numPr>
                <w:ilvl w:val="0"/>
                <w:numId w:val="10"/>
              </w:numPr>
              <w:pBdr>
                <w:top w:val="nil"/>
                <w:left w:val="nil"/>
                <w:bottom w:val="nil"/>
                <w:right w:val="nil"/>
                <w:between w:val="nil"/>
              </w:pBdr>
              <w:spacing w:line="240" w:lineRule="auto"/>
              <w:ind w:left="0" w:firstLine="0"/>
              <w:rPr>
                <w:b/>
              </w:rPr>
            </w:pPr>
            <w:r w:rsidRPr="0079422A">
              <w:rPr>
                <w:b/>
              </w:rPr>
              <w:t>Targeted Learner Profile Attributes</w:t>
            </w:r>
            <w:r w:rsidR="009D4B60" w:rsidRPr="0079422A">
              <w:rPr>
                <w:b/>
              </w:rPr>
              <w:t xml:space="preserve"> (</w:t>
            </w:r>
            <w:r w:rsidR="004E4A70">
              <w:rPr>
                <w:b/>
              </w:rPr>
              <w:t xml:space="preserve">highlight </w:t>
            </w:r>
            <w:r w:rsidR="009D4B60" w:rsidRPr="0079422A">
              <w:rPr>
                <w:b/>
              </w:rPr>
              <w:t>2)</w:t>
            </w:r>
            <w:r w:rsidR="00303665">
              <w:rPr>
                <w:b/>
              </w:rPr>
              <w:t>:</w:t>
            </w:r>
          </w:p>
        </w:tc>
      </w:tr>
      <w:tr w:rsidR="009D5E03" w:rsidRPr="009D4B60" w14:paraId="4DDBEF00" w14:textId="77777777" w:rsidTr="2DE8043A">
        <w:trPr>
          <w:trHeight w:val="20"/>
        </w:trPr>
        <w:tc>
          <w:tcPr>
            <w:tcW w:w="4035" w:type="dxa"/>
            <w:shd w:val="clear" w:color="auto" w:fill="auto"/>
            <w:tcMar>
              <w:top w:w="100" w:type="dxa"/>
              <w:left w:w="100" w:type="dxa"/>
              <w:bottom w:w="100" w:type="dxa"/>
              <w:right w:w="100" w:type="dxa"/>
            </w:tcMar>
          </w:tcPr>
          <w:p w14:paraId="49EA854F" w14:textId="38B7C408" w:rsidR="009D5E03" w:rsidRPr="009D4B60" w:rsidRDefault="5802DFAB"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What are the possible ways of assessing students’ understanding of the central idea? What evidence, including student-initiated actions, will we look for?</w:t>
            </w:r>
          </w:p>
          <w:p w14:paraId="1F027367" w14:textId="2ECD0BE4" w:rsidR="009D5E03" w:rsidRPr="009D4B60" w:rsidRDefault="5802DFAB" w:rsidP="0A6AE667">
            <w:pPr>
              <w:widowControl w:val="0"/>
              <w:pBdr>
                <w:top w:val="nil"/>
                <w:left w:val="nil"/>
                <w:bottom w:val="nil"/>
                <w:right w:val="nil"/>
                <w:between w:val="nil"/>
              </w:pBdr>
              <w:spacing w:after="120" w:line="240" w:lineRule="auto"/>
              <w:rPr>
                <w:color w:val="000000" w:themeColor="text1"/>
                <w:sz w:val="24"/>
                <w:szCs w:val="24"/>
              </w:rPr>
            </w:pPr>
            <w:r w:rsidRPr="0A6AE667">
              <w:rPr>
                <w:color w:val="000000" w:themeColor="text1"/>
              </w:rPr>
              <w:t xml:space="preserve">Landform Project : Students will create a diorama of the different landforms and rivers of each region </w:t>
            </w:r>
          </w:p>
          <w:p w14:paraId="1000372B" w14:textId="046212C0" w:rsidR="0A6AE667" w:rsidRDefault="0A6AE667" w:rsidP="0A6AE667">
            <w:pPr>
              <w:widowControl w:val="0"/>
              <w:spacing w:after="120" w:line="240" w:lineRule="auto"/>
              <w:rPr>
                <w:color w:val="000000" w:themeColor="text1"/>
              </w:rPr>
            </w:pPr>
            <w:r w:rsidRPr="0A6AE667">
              <w:rPr>
                <w:color w:val="000000" w:themeColor="text1"/>
              </w:rPr>
              <w:t xml:space="preserve">Georgia Tourism Brochure: Students will work in groups to create a brochure that attracts visitors to one major geographic region of Georgia. </w:t>
            </w:r>
          </w:p>
          <w:p w14:paraId="53F4DDE7" w14:textId="2CF20723" w:rsidR="6D29A3CD" w:rsidRDefault="6D29A3CD" w:rsidP="0A6AE667">
            <w:pPr>
              <w:widowControl w:val="0"/>
              <w:spacing w:after="120" w:line="240" w:lineRule="auto"/>
              <w:rPr>
                <w:color w:val="000000" w:themeColor="text1"/>
                <w:sz w:val="24"/>
                <w:szCs w:val="24"/>
              </w:rPr>
            </w:pPr>
            <w:r w:rsidRPr="0A6AE667">
              <w:rPr>
                <w:color w:val="000000" w:themeColor="text1"/>
              </w:rPr>
              <w:t xml:space="preserve">Choices: Diorama, Poster Board, Digital Presentation </w:t>
            </w:r>
          </w:p>
          <w:p w14:paraId="4927D244" w14:textId="0C77E495" w:rsidR="009D5E03" w:rsidRPr="009D4B60" w:rsidRDefault="5802DFAB"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Assessment tool- Teacher Observation/Rubrics</w:t>
            </w:r>
          </w:p>
          <w:p w14:paraId="32461C62" w14:textId="39622F67" w:rsidR="009D5E03" w:rsidRPr="009D4B60" w:rsidRDefault="009D5E03" w:rsidP="7B0B7EBF">
            <w:pPr>
              <w:widowControl w:val="0"/>
              <w:pBdr>
                <w:top w:val="nil"/>
                <w:left w:val="nil"/>
                <w:bottom w:val="nil"/>
                <w:right w:val="nil"/>
                <w:between w:val="nil"/>
              </w:pBdr>
              <w:spacing w:after="120" w:line="240" w:lineRule="auto"/>
              <w:rPr>
                <w:color w:val="000000" w:themeColor="text1"/>
                <w:sz w:val="19"/>
                <w:szCs w:val="19"/>
              </w:rPr>
            </w:pPr>
          </w:p>
          <w:p w14:paraId="3F3069C2" w14:textId="1D40F4CA" w:rsidR="009D5E03" w:rsidRPr="009D4B60" w:rsidRDefault="009D5E03" w:rsidP="7B0B7EBF">
            <w:pPr>
              <w:widowControl w:val="0"/>
              <w:pBdr>
                <w:top w:val="nil"/>
                <w:left w:val="nil"/>
                <w:bottom w:val="nil"/>
                <w:right w:val="nil"/>
                <w:between w:val="nil"/>
              </w:pBdr>
              <w:spacing w:after="120" w:line="240" w:lineRule="auto"/>
              <w:jc w:val="center"/>
              <w:rPr>
                <w:color w:val="000000" w:themeColor="text1"/>
                <w:sz w:val="20"/>
                <w:szCs w:val="20"/>
              </w:rPr>
            </w:pPr>
          </w:p>
          <w:p w14:paraId="3461D779" w14:textId="4430284A" w:rsidR="009D5E03" w:rsidRPr="009D4B60" w:rsidRDefault="009D5E03" w:rsidP="7B0B7EBF">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6B699379" w14:textId="52B8B41D" w:rsidR="009D5E03" w:rsidRPr="009D4B60" w:rsidRDefault="060F3D6E" w:rsidP="0079422A">
            <w:pPr>
              <w:widowControl w:val="0"/>
              <w:pBdr>
                <w:top w:val="nil"/>
                <w:left w:val="nil"/>
                <w:bottom w:val="nil"/>
                <w:right w:val="nil"/>
                <w:between w:val="nil"/>
              </w:pBdr>
              <w:spacing w:line="240" w:lineRule="auto"/>
            </w:pPr>
            <w:r>
              <w:t xml:space="preserve">Social Skills, </w:t>
            </w:r>
            <w:r w:rsidRPr="0A6AE667">
              <w:rPr>
                <w:highlight w:val="yellow"/>
              </w:rPr>
              <w:t>Research Skills</w:t>
            </w:r>
            <w:r>
              <w:t xml:space="preserve">, </w:t>
            </w:r>
            <w:r w:rsidRPr="0A6AE667">
              <w:rPr>
                <w:highlight w:val="yellow"/>
              </w:rPr>
              <w:t>Communication Skills</w:t>
            </w:r>
            <w:r>
              <w:t xml:space="preserve">. </w:t>
            </w:r>
            <w:r w:rsidRPr="0A6AE667">
              <w:rPr>
                <w:highlight w:val="yellow"/>
              </w:rPr>
              <w:t>Thinking Skills</w:t>
            </w:r>
            <w:r>
              <w:t xml:space="preserve">, </w:t>
            </w:r>
            <w:r w:rsidR="004E4A70">
              <w:t>Self-Management</w:t>
            </w:r>
            <w:r w:rsidR="70042900">
              <w:t xml:space="preserve"> Skills </w:t>
            </w:r>
          </w:p>
        </w:tc>
        <w:tc>
          <w:tcPr>
            <w:tcW w:w="5030" w:type="dxa"/>
            <w:shd w:val="clear" w:color="auto" w:fill="auto"/>
            <w:tcMar>
              <w:top w:w="100" w:type="dxa"/>
              <w:left w:w="100" w:type="dxa"/>
              <w:bottom w:w="100" w:type="dxa"/>
              <w:right w:w="100" w:type="dxa"/>
            </w:tcMar>
          </w:tcPr>
          <w:p w14:paraId="3FE9F23F" w14:textId="18CF14E2" w:rsidR="009D5E03" w:rsidRPr="009D4B60" w:rsidRDefault="009D4B60" w:rsidP="0079422A">
            <w:pPr>
              <w:widowControl w:val="0"/>
              <w:pBdr>
                <w:top w:val="nil"/>
                <w:left w:val="nil"/>
                <w:bottom w:val="nil"/>
                <w:right w:val="nil"/>
                <w:between w:val="nil"/>
              </w:pBdr>
              <w:spacing w:line="240" w:lineRule="auto"/>
            </w:pPr>
            <w:r w:rsidRPr="0A6AE667">
              <w:rPr>
                <w:rFonts w:eastAsiaTheme="minorEastAsia"/>
                <w:lang w:val="en-US"/>
              </w:rPr>
              <w:t xml:space="preserve">well-balanced, caring, principled, open-minded, risk taker, </w:t>
            </w:r>
            <w:r w:rsidRPr="0A6AE667">
              <w:rPr>
                <w:rFonts w:eastAsiaTheme="minorEastAsia"/>
                <w:highlight w:val="yellow"/>
                <w:lang w:val="en-US"/>
              </w:rPr>
              <w:t>knowledgeable</w:t>
            </w:r>
            <w:r w:rsidRPr="0A6AE667">
              <w:rPr>
                <w:rFonts w:eastAsiaTheme="minorEastAsia"/>
                <w:lang w:val="en-US"/>
              </w:rPr>
              <w:t xml:space="preserve">, communicator, reflective, thinker, </w:t>
            </w:r>
            <w:r w:rsidRPr="0A6AE667">
              <w:rPr>
                <w:rFonts w:eastAsiaTheme="minorEastAsia"/>
                <w:highlight w:val="yellow"/>
                <w:lang w:val="en-US"/>
              </w:rPr>
              <w:t>inquirer</w:t>
            </w:r>
          </w:p>
        </w:tc>
      </w:tr>
      <w:tr w:rsidR="009D5E03" w:rsidRPr="009D4B60" w14:paraId="4696D279" w14:textId="77777777" w:rsidTr="2DE8043A">
        <w:trPr>
          <w:trHeight w:val="20"/>
        </w:trPr>
        <w:tc>
          <w:tcPr>
            <w:tcW w:w="14480" w:type="dxa"/>
            <w:gridSpan w:val="3"/>
            <w:shd w:val="clear" w:color="auto" w:fill="00FFFF"/>
            <w:tcMar>
              <w:top w:w="100" w:type="dxa"/>
              <w:left w:w="100" w:type="dxa"/>
              <w:bottom w:w="100" w:type="dxa"/>
              <w:right w:w="100" w:type="dxa"/>
            </w:tcMar>
          </w:tcPr>
          <w:p w14:paraId="0A4AF1F9"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009D5E03" w:rsidRPr="009D4B60" w14:paraId="74E09F38" w14:textId="77777777" w:rsidTr="2DE8043A">
        <w:trPr>
          <w:trHeight w:val="20"/>
        </w:trPr>
        <w:tc>
          <w:tcPr>
            <w:tcW w:w="4035" w:type="dxa"/>
            <w:shd w:val="clear" w:color="auto" w:fill="FFD966"/>
            <w:tcMar>
              <w:top w:w="100" w:type="dxa"/>
              <w:left w:w="100" w:type="dxa"/>
              <w:bottom w:w="100" w:type="dxa"/>
              <w:right w:w="100" w:type="dxa"/>
            </w:tcMar>
          </w:tcPr>
          <w:p w14:paraId="40FEB7CB" w14:textId="0977B258" w:rsidR="009D5E03" w:rsidRPr="009D4B60" w:rsidRDefault="000F66BD" w:rsidP="0079422A">
            <w:pPr>
              <w:widowControl w:val="0"/>
              <w:numPr>
                <w:ilvl w:val="0"/>
                <w:numId w:val="11"/>
              </w:numPr>
              <w:pBdr>
                <w:top w:val="nil"/>
                <w:left w:val="nil"/>
                <w:bottom w:val="nil"/>
                <w:right w:val="nil"/>
                <w:between w:val="nil"/>
              </w:pBdr>
              <w:spacing w:line="240" w:lineRule="auto"/>
              <w:ind w:left="0" w:firstLine="0"/>
            </w:pPr>
            <w:r w:rsidRPr="004E4A70">
              <w:rPr>
                <w:u w:val="single"/>
              </w:rPr>
              <w:t xml:space="preserve"> Pre</w:t>
            </w:r>
            <w:r w:rsidR="00E37F37" w:rsidRPr="004E4A70">
              <w:rPr>
                <w:u w:val="single"/>
              </w:rPr>
              <w:t>-Assessments</w:t>
            </w:r>
            <w:r w:rsidRPr="009D4B60">
              <w:t>:</w:t>
            </w:r>
          </w:p>
          <w:p w14:paraId="331B19D1" w14:textId="77777777" w:rsidR="009D5E03" w:rsidRPr="009D4B60" w:rsidRDefault="000F66BD" w:rsidP="0079422A">
            <w:pPr>
              <w:widowControl w:val="0"/>
              <w:pBdr>
                <w:top w:val="nil"/>
                <w:left w:val="nil"/>
                <w:bottom w:val="nil"/>
                <w:right w:val="nil"/>
                <w:between w:val="nil"/>
              </w:pBdr>
              <w:spacing w:line="240" w:lineRule="auto"/>
            </w:pPr>
            <w:r w:rsidRPr="009D4B60">
              <w:t xml:space="preserve">What assessment will be given at the beginning of the unit to inform current </w:t>
            </w:r>
            <w:r w:rsidRPr="009D4B60">
              <w:lastRenderedPageBreak/>
              <w:t xml:space="preserve">understanding </w:t>
            </w:r>
          </w:p>
        </w:tc>
        <w:tc>
          <w:tcPr>
            <w:tcW w:w="5415" w:type="dxa"/>
            <w:shd w:val="clear" w:color="auto" w:fill="FFD966"/>
            <w:tcMar>
              <w:top w:w="100" w:type="dxa"/>
              <w:left w:w="100" w:type="dxa"/>
              <w:bottom w:w="100" w:type="dxa"/>
              <w:right w:w="100" w:type="dxa"/>
            </w:tcMar>
          </w:tcPr>
          <w:p w14:paraId="0ACAFF21" w14:textId="77777777" w:rsidR="009D5E03" w:rsidRPr="009D4B60" w:rsidRDefault="000F66BD" w:rsidP="0079422A">
            <w:pPr>
              <w:widowControl w:val="0"/>
              <w:numPr>
                <w:ilvl w:val="0"/>
                <w:numId w:val="11"/>
              </w:numPr>
              <w:pBdr>
                <w:top w:val="nil"/>
                <w:left w:val="nil"/>
                <w:bottom w:val="nil"/>
                <w:right w:val="nil"/>
                <w:between w:val="nil"/>
              </w:pBdr>
              <w:spacing w:line="240" w:lineRule="auto"/>
              <w:ind w:left="0" w:firstLine="0"/>
            </w:pPr>
            <w:r w:rsidRPr="009D4B60">
              <w:lastRenderedPageBreak/>
              <w:t xml:space="preserve"> </w:t>
            </w:r>
            <w:r w:rsidRPr="004E4A70">
              <w:rPr>
                <w:u w:val="single"/>
              </w:rPr>
              <w:t>Formative Content Based Assessments</w:t>
            </w:r>
            <w:r w:rsidRPr="009D4B60">
              <w:t xml:space="preserve">:  </w:t>
            </w:r>
          </w:p>
          <w:p w14:paraId="18CD4349"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to monitor student learning of content?</w:t>
            </w:r>
          </w:p>
        </w:tc>
        <w:tc>
          <w:tcPr>
            <w:tcW w:w="5030" w:type="dxa"/>
            <w:shd w:val="clear" w:color="auto" w:fill="FFD966"/>
            <w:tcMar>
              <w:top w:w="100" w:type="dxa"/>
              <w:left w:w="100" w:type="dxa"/>
              <w:bottom w:w="100" w:type="dxa"/>
              <w:right w:w="100" w:type="dxa"/>
            </w:tcMar>
          </w:tcPr>
          <w:p w14:paraId="09EFBC1A" w14:textId="454C670F" w:rsidR="009D5E03" w:rsidRPr="004E4A70" w:rsidRDefault="000F66BD" w:rsidP="0079422A">
            <w:pPr>
              <w:widowControl w:val="0"/>
              <w:numPr>
                <w:ilvl w:val="0"/>
                <w:numId w:val="11"/>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14:paraId="0AE10D5A"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for students to show mastery of unit content?</w:t>
            </w:r>
          </w:p>
        </w:tc>
      </w:tr>
      <w:tr w:rsidR="009D5E03" w:rsidRPr="009D4B60" w14:paraId="1F72F646" w14:textId="77777777" w:rsidTr="2DE8043A">
        <w:trPr>
          <w:trHeight w:val="20"/>
        </w:trPr>
        <w:tc>
          <w:tcPr>
            <w:tcW w:w="4035" w:type="dxa"/>
            <w:shd w:val="clear" w:color="auto" w:fill="auto"/>
            <w:tcMar>
              <w:top w:w="100" w:type="dxa"/>
              <w:left w:w="100" w:type="dxa"/>
              <w:bottom w:w="100" w:type="dxa"/>
              <w:right w:w="100" w:type="dxa"/>
            </w:tcMar>
          </w:tcPr>
          <w:p w14:paraId="1A20E44A" w14:textId="62756D72" w:rsidR="784FD7A6" w:rsidRDefault="28FCA566" w:rsidP="0A6AE667">
            <w:pPr>
              <w:widowControl w:val="0"/>
              <w:spacing w:line="240" w:lineRule="auto"/>
              <w:rPr>
                <w:color w:val="000000" w:themeColor="text1"/>
              </w:rPr>
            </w:pPr>
            <w:r w:rsidRPr="0A6AE667">
              <w:rPr>
                <w:color w:val="000000" w:themeColor="text1"/>
              </w:rPr>
              <w:t>Standards Mastery I-Ready</w:t>
            </w:r>
          </w:p>
          <w:p w14:paraId="28DCA464" w14:textId="1D8184B0" w:rsidR="784FD7A6" w:rsidRDefault="28FCA566" w:rsidP="0A6AE667">
            <w:pPr>
              <w:spacing w:line="240" w:lineRule="auto"/>
              <w:rPr>
                <w:color w:val="000000" w:themeColor="text1"/>
              </w:rPr>
            </w:pPr>
            <w:r w:rsidRPr="0A6AE667">
              <w:rPr>
                <w:color w:val="000000" w:themeColor="text1"/>
              </w:rPr>
              <w:t xml:space="preserve">Studies Weekly </w:t>
            </w:r>
            <w:r w:rsidR="681CCBB9" w:rsidRPr="0A6AE667">
              <w:rPr>
                <w:color w:val="000000" w:themeColor="text1"/>
              </w:rPr>
              <w:t>Assessment</w:t>
            </w:r>
          </w:p>
          <w:p w14:paraId="225E2BAB" w14:textId="5695EF46" w:rsidR="784FD7A6" w:rsidRDefault="784FD7A6" w:rsidP="784FD7A6">
            <w:pPr>
              <w:spacing w:line="240" w:lineRule="auto"/>
            </w:pPr>
          </w:p>
          <w:p w14:paraId="6F660936" w14:textId="5E1606E1" w:rsidR="009D5E03" w:rsidRPr="009D4B60" w:rsidRDefault="4CD6FB4F" w:rsidP="0A6AE667">
            <w:pPr>
              <w:pStyle w:val="ListParagraph"/>
              <w:widowControl w:val="0"/>
              <w:numPr>
                <w:ilvl w:val="0"/>
                <w:numId w:val="6"/>
              </w:numPr>
              <w:pBdr>
                <w:top w:val="nil"/>
                <w:left w:val="nil"/>
                <w:bottom w:val="nil"/>
                <w:right w:val="nil"/>
                <w:between w:val="nil"/>
              </w:pBdr>
              <w:spacing w:line="240" w:lineRule="auto"/>
              <w:rPr>
                <w:color w:val="000000" w:themeColor="text1"/>
              </w:rPr>
            </w:pPr>
            <w:r w:rsidRPr="0A6AE667">
              <w:rPr>
                <w:color w:val="000000" w:themeColor="text1"/>
              </w:rPr>
              <w:t>Students will analyze a photo using the 5 W’s and an H strategy. (This strategy can be repeated with all 3 historical figures).</w:t>
            </w:r>
          </w:p>
          <w:p w14:paraId="3FC60664" w14:textId="1735793C" w:rsidR="009D5E03" w:rsidRPr="009D4B60" w:rsidRDefault="4CD6FB4F" w:rsidP="0A6AE667">
            <w:pPr>
              <w:pStyle w:val="ListParagraph"/>
              <w:widowControl w:val="0"/>
              <w:numPr>
                <w:ilvl w:val="0"/>
                <w:numId w:val="6"/>
              </w:numPr>
              <w:pBdr>
                <w:top w:val="nil"/>
                <w:left w:val="nil"/>
                <w:bottom w:val="nil"/>
                <w:right w:val="nil"/>
                <w:between w:val="nil"/>
              </w:pBdr>
              <w:spacing w:after="120" w:line="240" w:lineRule="auto"/>
              <w:rPr>
                <w:color w:val="000000" w:themeColor="text1"/>
              </w:rPr>
            </w:pPr>
            <w:r w:rsidRPr="0A6AE667">
              <w:rPr>
                <w:color w:val="000000" w:themeColor="text1"/>
              </w:rPr>
              <w:t>Share an image with the students and allow students time to study the image. Give students time to reflect.</w:t>
            </w:r>
          </w:p>
          <w:p w14:paraId="0401303C" w14:textId="1D3CE1C3" w:rsidR="009D5E03" w:rsidRPr="009D4B60" w:rsidRDefault="4CD6FB4F" w:rsidP="0A6AE667">
            <w:pPr>
              <w:pStyle w:val="ListParagraph"/>
              <w:widowControl w:val="0"/>
              <w:numPr>
                <w:ilvl w:val="0"/>
                <w:numId w:val="6"/>
              </w:numPr>
              <w:pBdr>
                <w:top w:val="nil"/>
                <w:left w:val="nil"/>
                <w:bottom w:val="nil"/>
                <w:right w:val="nil"/>
                <w:between w:val="nil"/>
              </w:pBdr>
              <w:spacing w:after="120" w:line="240" w:lineRule="auto"/>
              <w:rPr>
                <w:color w:val="000000" w:themeColor="text1"/>
              </w:rPr>
            </w:pPr>
            <w:r w:rsidRPr="0A6AE667">
              <w:rPr>
                <w:color w:val="000000" w:themeColor="text1"/>
              </w:rPr>
              <w:t>Students will use 2 of the W’s and an H to ask questions about the image. Have students record their questions in their notebook or they can add them to a wonder wall. Discuss and chart student responses as a whole class. Use these questions as a springboard.</w:t>
            </w:r>
          </w:p>
          <w:p w14:paraId="70DF9E56" w14:textId="2D13D2AE" w:rsidR="009D5E03" w:rsidRPr="009D4B60" w:rsidRDefault="009D5E03" w:rsidP="0A6AE667">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4FF282CA" w14:textId="08637DD5" w:rsidR="009D5E03" w:rsidRPr="009D4B60" w:rsidRDefault="6EF85A68" w:rsidP="04CBD7B5">
            <w:pPr>
              <w:spacing w:line="240" w:lineRule="auto"/>
            </w:pPr>
            <w:r>
              <w:t xml:space="preserve">(KWL charts, gallery walks, quizzes) </w:t>
            </w:r>
          </w:p>
          <w:p w14:paraId="09029983" w14:textId="2125AF85" w:rsidR="009D5E03" w:rsidRPr="009D4B60" w:rsidRDefault="009D5E03" w:rsidP="04CBD7B5">
            <w:pPr>
              <w:spacing w:line="240" w:lineRule="auto"/>
            </w:pPr>
          </w:p>
          <w:p w14:paraId="3518D43A" w14:textId="5E5A6917" w:rsidR="009D5E03" w:rsidRPr="009D4B60" w:rsidRDefault="39474B05" w:rsidP="0A6AE667">
            <w:pPr>
              <w:widowControl w:val="0"/>
              <w:spacing w:after="120" w:line="240" w:lineRule="auto"/>
              <w:rPr>
                <w:color w:val="000000" w:themeColor="text1"/>
              </w:rPr>
            </w:pPr>
            <w:r w:rsidRPr="0A6AE667">
              <w:rPr>
                <w:b/>
                <w:bCs/>
                <w:color w:val="000000" w:themeColor="text1"/>
              </w:rPr>
              <w:t>Venn Diagram</w:t>
            </w:r>
            <w:r w:rsidRPr="0A6AE667">
              <w:rPr>
                <w:color w:val="000000" w:themeColor="text1"/>
              </w:rPr>
              <w:t>:  Students will compare and contrast different regions</w:t>
            </w:r>
          </w:p>
          <w:p w14:paraId="5278141E" w14:textId="0A04FDFD" w:rsidR="009D5E03" w:rsidRPr="009D4B60" w:rsidRDefault="0B20FB98" w:rsidP="0A6AE667">
            <w:pPr>
              <w:widowControl w:val="0"/>
              <w:spacing w:after="120" w:line="240" w:lineRule="auto"/>
              <w:rPr>
                <w:color w:val="000000" w:themeColor="text1"/>
              </w:rPr>
            </w:pPr>
            <w:r w:rsidRPr="0A6AE667">
              <w:rPr>
                <w:b/>
                <w:bCs/>
                <w:color w:val="000000" w:themeColor="text1"/>
              </w:rPr>
              <w:t>Gallery Walks</w:t>
            </w:r>
            <w:r w:rsidRPr="0A6AE667">
              <w:rPr>
                <w:color w:val="000000" w:themeColor="text1"/>
              </w:rPr>
              <w:t>: Showing students pictures of the topic of the day, students will come up with questions to research</w:t>
            </w:r>
          </w:p>
          <w:p w14:paraId="5E3FBD1B" w14:textId="1535B4F4" w:rsidR="009D5E03" w:rsidRPr="009D4B60" w:rsidRDefault="0B20FB98" w:rsidP="0A6AE667">
            <w:pPr>
              <w:widowControl w:val="0"/>
              <w:spacing w:after="120" w:line="240" w:lineRule="auto"/>
              <w:rPr>
                <w:color w:val="000000" w:themeColor="text1"/>
              </w:rPr>
            </w:pPr>
            <w:r w:rsidRPr="0A6AE667">
              <w:rPr>
                <w:b/>
                <w:bCs/>
                <w:color w:val="000000" w:themeColor="text1"/>
              </w:rPr>
              <w:t>Share and Reflect Question of the Day/Ticket out the door</w:t>
            </w:r>
            <w:r w:rsidRPr="0A6AE667">
              <w:rPr>
                <w:color w:val="000000" w:themeColor="text1"/>
              </w:rPr>
              <w:t>: Reflection question dealing with what was talked about that day</w:t>
            </w:r>
          </w:p>
          <w:p w14:paraId="27F7667C" w14:textId="782FBE66" w:rsidR="009D5E03" w:rsidRPr="009D4B60" w:rsidRDefault="0B20FB98" w:rsidP="0A6AE667">
            <w:pPr>
              <w:widowControl w:val="0"/>
              <w:spacing w:after="120" w:line="240" w:lineRule="auto"/>
              <w:rPr>
                <w:color w:val="000000" w:themeColor="text1"/>
              </w:rPr>
            </w:pPr>
            <w:r w:rsidRPr="0A6AE667">
              <w:rPr>
                <w:b/>
                <w:bCs/>
                <w:color w:val="000000" w:themeColor="text1"/>
              </w:rPr>
              <w:t>Writing Informational Text:</w:t>
            </w:r>
            <w:r w:rsidRPr="0A6AE667">
              <w:rPr>
                <w:color w:val="000000" w:themeColor="text1"/>
              </w:rPr>
              <w:t xml:space="preserve"> Students will write informational text based on topics worked on throughout the unit.</w:t>
            </w:r>
          </w:p>
          <w:p w14:paraId="13857DE6" w14:textId="13C547E9" w:rsidR="009D5E03" w:rsidRPr="009D4B60" w:rsidRDefault="1DCEE491" w:rsidP="0A6AE667">
            <w:pPr>
              <w:widowControl w:val="0"/>
              <w:spacing w:line="240" w:lineRule="auto"/>
            </w:pPr>
            <w:r>
              <w:t>Studies Weekly Quizzes</w:t>
            </w:r>
          </w:p>
          <w:p w14:paraId="4459B15A" w14:textId="6F8364D3" w:rsidR="009D5E03" w:rsidRPr="009D4B60" w:rsidRDefault="1DCEE491" w:rsidP="0A6AE667">
            <w:pPr>
              <w:widowControl w:val="0"/>
              <w:spacing w:line="240" w:lineRule="auto"/>
            </w:pPr>
            <w:r>
              <w:t xml:space="preserve">SeeSaw </w:t>
            </w:r>
          </w:p>
          <w:p w14:paraId="63C6BDD4" w14:textId="3EFB52FE" w:rsidR="009D5E03" w:rsidRPr="009D4B60" w:rsidRDefault="1DCEE491" w:rsidP="0A6AE667">
            <w:pPr>
              <w:widowControl w:val="0"/>
              <w:spacing w:line="240" w:lineRule="auto"/>
            </w:pPr>
            <w:r>
              <w:t>5 Regions Assessments</w:t>
            </w:r>
          </w:p>
          <w:p w14:paraId="44E871BC" w14:textId="368689E0" w:rsidR="009D5E03" w:rsidRPr="009D4B60" w:rsidRDefault="1DCEE491" w:rsidP="0A6AE667">
            <w:pPr>
              <w:widowControl w:val="0"/>
              <w:spacing w:line="240" w:lineRule="auto"/>
            </w:pPr>
            <w:r>
              <w:t>5 Regions Booklet</w:t>
            </w:r>
          </w:p>
        </w:tc>
        <w:tc>
          <w:tcPr>
            <w:tcW w:w="5030" w:type="dxa"/>
            <w:shd w:val="clear" w:color="auto" w:fill="auto"/>
            <w:tcMar>
              <w:top w:w="100" w:type="dxa"/>
              <w:left w:w="100" w:type="dxa"/>
              <w:bottom w:w="100" w:type="dxa"/>
              <w:right w:w="100" w:type="dxa"/>
            </w:tcMar>
          </w:tcPr>
          <w:p w14:paraId="310B3975" w14:textId="44BA0C63" w:rsidR="009D5E03" w:rsidRPr="009D4B60" w:rsidRDefault="6EF85A68" w:rsidP="2B3A63B8">
            <w:pPr>
              <w:widowControl w:val="0"/>
              <w:pBdr>
                <w:top w:val="nil"/>
                <w:left w:val="nil"/>
                <w:bottom w:val="nil"/>
                <w:right w:val="nil"/>
                <w:between w:val="nil"/>
              </w:pBdr>
              <w:spacing w:line="240" w:lineRule="auto"/>
              <w:rPr>
                <w:color w:val="000000" w:themeColor="text1"/>
              </w:rPr>
            </w:pPr>
            <w:r>
              <w:t xml:space="preserve">Performance matters, benchmark, </w:t>
            </w:r>
            <w:r w:rsidR="55F32D73" w:rsidRPr="2B3A63B8">
              <w:rPr>
                <w:color w:val="000000" w:themeColor="text1"/>
              </w:rPr>
              <w:t>Standards Mastery I-Ready</w:t>
            </w:r>
          </w:p>
          <w:p w14:paraId="5BE948C4" w14:textId="1D42B16A" w:rsidR="009D5E03" w:rsidRPr="009D4B60" w:rsidRDefault="55F32D73" w:rsidP="2B3A63B8">
            <w:pPr>
              <w:widowControl w:val="0"/>
              <w:pBdr>
                <w:top w:val="nil"/>
                <w:left w:val="nil"/>
                <w:bottom w:val="nil"/>
                <w:right w:val="nil"/>
                <w:between w:val="nil"/>
              </w:pBdr>
              <w:spacing w:line="240" w:lineRule="auto"/>
              <w:rPr>
                <w:color w:val="000000" w:themeColor="text1"/>
              </w:rPr>
            </w:pPr>
            <w:r w:rsidRPr="2B3A63B8">
              <w:rPr>
                <w:color w:val="000000" w:themeColor="text1"/>
              </w:rPr>
              <w:t xml:space="preserve">Social Studies Weekly Assessment – </w:t>
            </w:r>
          </w:p>
          <w:p w14:paraId="35449691" w14:textId="721E1020" w:rsidR="009D5E03" w:rsidRPr="009D4B60" w:rsidRDefault="55F32D73" w:rsidP="2B3A63B8">
            <w:pPr>
              <w:widowControl w:val="0"/>
              <w:pBdr>
                <w:top w:val="nil"/>
                <w:left w:val="nil"/>
                <w:bottom w:val="nil"/>
                <w:right w:val="nil"/>
                <w:between w:val="nil"/>
              </w:pBdr>
              <w:spacing w:line="240" w:lineRule="auto"/>
              <w:rPr>
                <w:color w:val="000000" w:themeColor="text1"/>
              </w:rPr>
            </w:pPr>
            <w:r w:rsidRPr="2B3A63B8">
              <w:rPr>
                <w:color w:val="000000" w:themeColor="text1"/>
              </w:rPr>
              <w:t xml:space="preserve">SeeSaw – Writing Assessment </w:t>
            </w:r>
          </w:p>
          <w:p w14:paraId="2800A242" w14:textId="48B8317D" w:rsidR="009D5E03" w:rsidRPr="009D4B60" w:rsidRDefault="009D5E03" w:rsidP="2B3A63B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p w14:paraId="519F7373" w14:textId="4AB927BE" w:rsidR="009D5E03" w:rsidRPr="009D4B60" w:rsidRDefault="009D5E03" w:rsidP="2B3A63B8">
            <w:pPr>
              <w:widowControl w:val="0"/>
              <w:pBdr>
                <w:top w:val="nil"/>
                <w:left w:val="nil"/>
                <w:bottom w:val="nil"/>
                <w:right w:val="nil"/>
                <w:between w:val="nil"/>
              </w:pBdr>
              <w:spacing w:line="240" w:lineRule="auto"/>
              <w:rPr>
                <w:color w:val="000000" w:themeColor="text1"/>
                <w:lang w:val="en-US"/>
              </w:rPr>
            </w:pPr>
          </w:p>
          <w:p w14:paraId="144A5D23" w14:textId="4087BA5B" w:rsidR="009D5E03" w:rsidRPr="009D4B60" w:rsidRDefault="009D5E03" w:rsidP="2B3A63B8">
            <w:pPr>
              <w:widowControl w:val="0"/>
              <w:pBdr>
                <w:top w:val="nil"/>
                <w:left w:val="nil"/>
                <w:bottom w:val="nil"/>
                <w:right w:val="nil"/>
                <w:between w:val="nil"/>
              </w:pBdr>
              <w:spacing w:line="240" w:lineRule="auto"/>
            </w:pPr>
          </w:p>
        </w:tc>
      </w:tr>
      <w:tr w:rsidR="009D5E03" w:rsidRPr="009D4B60" w14:paraId="4A3C69F2" w14:textId="77777777" w:rsidTr="2DE8043A">
        <w:trPr>
          <w:trHeight w:val="20"/>
        </w:trPr>
        <w:tc>
          <w:tcPr>
            <w:tcW w:w="14480" w:type="dxa"/>
            <w:gridSpan w:val="3"/>
            <w:shd w:val="clear" w:color="auto" w:fill="00FFFF"/>
            <w:tcMar>
              <w:top w:w="100" w:type="dxa"/>
              <w:left w:w="100" w:type="dxa"/>
              <w:bottom w:w="100" w:type="dxa"/>
              <w:right w:w="100" w:type="dxa"/>
            </w:tcMar>
          </w:tcPr>
          <w:p w14:paraId="1A61C5CF"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4:  How will we Facilitate Learning?</w:t>
            </w:r>
          </w:p>
        </w:tc>
      </w:tr>
      <w:tr w:rsidR="009D5E03" w:rsidRPr="009D4B60" w14:paraId="1E0A3A8A" w14:textId="77777777" w:rsidTr="2DE8043A">
        <w:trPr>
          <w:trHeight w:val="20"/>
        </w:trPr>
        <w:tc>
          <w:tcPr>
            <w:tcW w:w="4035" w:type="dxa"/>
            <w:shd w:val="clear" w:color="auto" w:fill="FFD966"/>
            <w:tcMar>
              <w:top w:w="100" w:type="dxa"/>
              <w:left w:w="100" w:type="dxa"/>
              <w:bottom w:w="100" w:type="dxa"/>
              <w:right w:w="100" w:type="dxa"/>
            </w:tcMar>
          </w:tcPr>
          <w:p w14:paraId="4FF5FAD3" w14:textId="77777777" w:rsidR="009D5E03" w:rsidRPr="009D4B60" w:rsidRDefault="000F66BD" w:rsidP="0079422A">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14:paraId="00B976B6" w14:textId="792747D4" w:rsidR="00EF6458" w:rsidRPr="009D4B60" w:rsidRDefault="000F66BD" w:rsidP="0079422A">
            <w:pPr>
              <w:widowControl w:val="0"/>
              <w:pBdr>
                <w:top w:val="nil"/>
                <w:left w:val="nil"/>
                <w:bottom w:val="nil"/>
                <w:right w:val="nil"/>
                <w:between w:val="nil"/>
              </w:pBdr>
              <w:spacing w:line="240" w:lineRule="auto"/>
            </w:pPr>
            <w:r w:rsidRPr="009D4B60">
              <w:t>How will interest into this unit be sparked?</w:t>
            </w:r>
          </w:p>
        </w:tc>
        <w:tc>
          <w:tcPr>
            <w:tcW w:w="5415" w:type="dxa"/>
            <w:shd w:val="clear" w:color="auto" w:fill="FFD966"/>
            <w:tcMar>
              <w:top w:w="100" w:type="dxa"/>
              <w:left w:w="100" w:type="dxa"/>
              <w:bottom w:w="100" w:type="dxa"/>
              <w:right w:w="100" w:type="dxa"/>
            </w:tcMar>
          </w:tcPr>
          <w:p w14:paraId="0C63B278" w14:textId="77777777" w:rsidR="009D5E03" w:rsidRPr="009D4B60" w:rsidRDefault="000F66BD" w:rsidP="0079422A">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14:paraId="68663399" w14:textId="77777777" w:rsidR="009D5E03" w:rsidRPr="009D4B60" w:rsidRDefault="000F66BD" w:rsidP="0079422A">
            <w:pPr>
              <w:widowControl w:val="0"/>
              <w:pBdr>
                <w:top w:val="nil"/>
                <w:left w:val="nil"/>
                <w:bottom w:val="nil"/>
                <w:right w:val="nil"/>
                <w:between w:val="nil"/>
              </w:pBdr>
              <w:spacing w:line="240" w:lineRule="auto"/>
            </w:pPr>
            <w:r w:rsidRPr="009D4B60">
              <w:t>What activities/experiences will help facilitate the learning?</w:t>
            </w:r>
          </w:p>
        </w:tc>
        <w:tc>
          <w:tcPr>
            <w:tcW w:w="5030" w:type="dxa"/>
            <w:shd w:val="clear" w:color="auto" w:fill="FFD966"/>
            <w:tcMar>
              <w:top w:w="100" w:type="dxa"/>
              <w:left w:w="100" w:type="dxa"/>
              <w:bottom w:w="100" w:type="dxa"/>
              <w:right w:w="100" w:type="dxa"/>
            </w:tcMar>
          </w:tcPr>
          <w:p w14:paraId="49A5093A" w14:textId="77777777" w:rsidR="009D5E03" w:rsidRPr="009D4B60" w:rsidRDefault="000F66BD" w:rsidP="0079422A">
            <w:pPr>
              <w:widowControl w:val="0"/>
              <w:numPr>
                <w:ilvl w:val="0"/>
                <w:numId w:val="12"/>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14:paraId="3C427778" w14:textId="77777777" w:rsidR="009D5E03" w:rsidRPr="009D4B60" w:rsidRDefault="000F66BD" w:rsidP="0079422A">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009D5E03" w:rsidRPr="009D4B60" w14:paraId="738610EB" w14:textId="77777777" w:rsidTr="2DE8043A">
        <w:tc>
          <w:tcPr>
            <w:tcW w:w="4035" w:type="dxa"/>
            <w:shd w:val="clear" w:color="auto" w:fill="auto"/>
            <w:tcMar>
              <w:top w:w="100" w:type="dxa"/>
              <w:left w:w="100" w:type="dxa"/>
              <w:bottom w:w="100" w:type="dxa"/>
              <w:right w:w="100" w:type="dxa"/>
            </w:tcMar>
          </w:tcPr>
          <w:p w14:paraId="106F99BD" w14:textId="0BB3E34D" w:rsidR="0A6AE667" w:rsidRDefault="0A6AE667" w:rsidP="6BFF89C9">
            <w:pPr>
              <w:widowControl w:val="0"/>
              <w:spacing w:line="240" w:lineRule="auto"/>
              <w:rPr>
                <w:color w:val="000000" w:themeColor="text1"/>
              </w:rPr>
            </w:pPr>
            <w:r w:rsidRPr="6BFF89C9">
              <w:rPr>
                <w:color w:val="000000" w:themeColor="text1"/>
              </w:rPr>
              <w:t xml:space="preserve">Gallery Walk of the different landforms and have students just tell what they see, think, and wonder on sticky notes. </w:t>
            </w:r>
          </w:p>
          <w:p w14:paraId="166FB74D" w14:textId="5DCF909A" w:rsidR="6BFF89C9" w:rsidRDefault="6BFF89C9" w:rsidP="6BFF89C9">
            <w:pPr>
              <w:widowControl w:val="0"/>
              <w:spacing w:line="240" w:lineRule="auto"/>
              <w:rPr>
                <w:color w:val="000000" w:themeColor="text1"/>
              </w:rPr>
            </w:pPr>
          </w:p>
          <w:p w14:paraId="4ECB3996" w14:textId="694730C1" w:rsidR="0A6AE667" w:rsidRDefault="0A6AE667" w:rsidP="0A6AE667">
            <w:pPr>
              <w:widowControl w:val="0"/>
              <w:spacing w:line="240" w:lineRule="auto"/>
              <w:rPr>
                <w:color w:val="000000" w:themeColor="text1"/>
              </w:rPr>
            </w:pPr>
            <w:r w:rsidRPr="0A6AE667">
              <w:rPr>
                <w:color w:val="000000" w:themeColor="text1"/>
              </w:rPr>
              <w:t xml:space="preserve">Show children a map of Georgia that is split up into the different region and </w:t>
            </w:r>
            <w:r w:rsidRPr="0A6AE667">
              <w:rPr>
                <w:color w:val="000000" w:themeColor="text1"/>
              </w:rPr>
              <w:lastRenderedPageBreak/>
              <w:t xml:space="preserve">have the students inquire about the different features on the map. </w:t>
            </w:r>
          </w:p>
          <w:p w14:paraId="238601FE" w14:textId="77777777" w:rsidR="009D5E03" w:rsidRPr="009D4B60" w:rsidRDefault="009D5E03" w:rsidP="0079422A">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56285133" w14:textId="574F9CE9" w:rsidR="009D5E03" w:rsidRPr="009D4B60" w:rsidRDefault="2DB77C23" w:rsidP="0A6AE667">
            <w:pPr>
              <w:widowControl w:val="0"/>
              <w:pBdr>
                <w:top w:val="nil"/>
                <w:left w:val="nil"/>
                <w:bottom w:val="nil"/>
                <w:right w:val="nil"/>
                <w:between w:val="nil"/>
              </w:pBdr>
              <w:spacing w:after="120" w:line="240" w:lineRule="auto"/>
              <w:rPr>
                <w:b/>
                <w:bCs/>
                <w:color w:val="000000" w:themeColor="text1"/>
                <w:sz w:val="24"/>
                <w:szCs w:val="24"/>
              </w:rPr>
            </w:pPr>
            <w:r w:rsidRPr="0A6AE667">
              <w:rPr>
                <w:b/>
                <w:bCs/>
                <w:color w:val="000000" w:themeColor="text1"/>
                <w:sz w:val="24"/>
                <w:szCs w:val="24"/>
              </w:rPr>
              <w:lastRenderedPageBreak/>
              <w:t>Tuning In</w:t>
            </w:r>
            <w:r w:rsidR="36A5B762" w:rsidRPr="0A6AE667">
              <w:rPr>
                <w:b/>
                <w:bCs/>
                <w:color w:val="000000" w:themeColor="text1"/>
                <w:sz w:val="24"/>
                <w:szCs w:val="24"/>
              </w:rPr>
              <w:t xml:space="preserve"> </w:t>
            </w:r>
            <w:r w:rsidR="60641DAD" w:rsidRPr="0A6AE667">
              <w:rPr>
                <w:b/>
                <w:bCs/>
                <w:color w:val="000000" w:themeColor="text1"/>
                <w:sz w:val="24"/>
                <w:szCs w:val="24"/>
              </w:rPr>
              <w:t xml:space="preserve">Week 1 </w:t>
            </w:r>
          </w:p>
          <w:p w14:paraId="7DF3F29B" w14:textId="0FDB6BF7" w:rsidR="2DB77C23" w:rsidRDefault="2DB77C23" w:rsidP="0A6AE667">
            <w:pPr>
              <w:pStyle w:val="ListParagraph"/>
              <w:widowControl w:val="0"/>
              <w:numPr>
                <w:ilvl w:val="0"/>
                <w:numId w:val="5"/>
              </w:numPr>
              <w:spacing w:after="120" w:line="240" w:lineRule="auto"/>
              <w:rPr>
                <w:color w:val="000000" w:themeColor="text1"/>
              </w:rPr>
            </w:pPr>
            <w:r w:rsidRPr="0A6AE667">
              <w:rPr>
                <w:color w:val="000000" w:themeColor="text1"/>
              </w:rPr>
              <w:t>Students will play a game to discover word associations for the word “culture”</w:t>
            </w:r>
          </w:p>
          <w:p w14:paraId="61432B02" w14:textId="47D37968" w:rsidR="009D5E03" w:rsidRPr="009D4B60" w:rsidRDefault="2DB77C23" w:rsidP="0A6AE667">
            <w:pPr>
              <w:pStyle w:val="ListParagraph"/>
              <w:widowControl w:val="0"/>
              <w:numPr>
                <w:ilvl w:val="0"/>
                <w:numId w:val="5"/>
              </w:numPr>
              <w:pBdr>
                <w:top w:val="nil"/>
                <w:left w:val="nil"/>
                <w:bottom w:val="nil"/>
                <w:right w:val="nil"/>
                <w:between w:val="nil"/>
              </w:pBdr>
              <w:spacing w:after="120" w:line="240" w:lineRule="auto"/>
              <w:rPr>
                <w:color w:val="000000" w:themeColor="text1"/>
              </w:rPr>
            </w:pPr>
            <w:r w:rsidRPr="0A6AE667">
              <w:rPr>
                <w:color w:val="000000" w:themeColor="text1"/>
              </w:rPr>
              <w:t>Students will go on a gallery walk and observe</w:t>
            </w:r>
            <w:r w:rsidR="3DC27CFE" w:rsidRPr="0A6AE667">
              <w:rPr>
                <w:color w:val="000000" w:themeColor="text1"/>
              </w:rPr>
              <w:t xml:space="preserve"> the landforms in the different regions. </w:t>
            </w:r>
          </w:p>
          <w:p w14:paraId="56A78E46" w14:textId="5D82E3DB" w:rsidR="009D5E03" w:rsidRPr="009D4B60" w:rsidRDefault="1A1E83CA" w:rsidP="0A6AE667">
            <w:pPr>
              <w:widowControl w:val="0"/>
              <w:pBdr>
                <w:top w:val="nil"/>
                <w:left w:val="nil"/>
                <w:bottom w:val="nil"/>
                <w:right w:val="nil"/>
                <w:between w:val="nil"/>
              </w:pBdr>
              <w:spacing w:after="120" w:line="240" w:lineRule="auto"/>
              <w:contextualSpacing/>
              <w:rPr>
                <w:color w:val="000000" w:themeColor="text1"/>
                <w:sz w:val="24"/>
                <w:szCs w:val="24"/>
              </w:rPr>
            </w:pPr>
            <w:r w:rsidRPr="0A6AE667">
              <w:rPr>
                <w:color w:val="000000" w:themeColor="text1"/>
              </w:rPr>
              <w:lastRenderedPageBreak/>
              <w:t xml:space="preserve">Regions: For each region of Georgia, students will research landforms and animals within the region and the culture of that region </w:t>
            </w:r>
          </w:p>
          <w:p w14:paraId="3A5208CB" w14:textId="52D16CC6" w:rsidR="009D5E03" w:rsidRPr="009D4B60" w:rsidRDefault="009D5E03" w:rsidP="0A6AE667">
            <w:pPr>
              <w:widowControl w:val="0"/>
              <w:pBdr>
                <w:top w:val="nil"/>
                <w:left w:val="nil"/>
                <w:bottom w:val="nil"/>
                <w:right w:val="nil"/>
                <w:between w:val="nil"/>
              </w:pBdr>
              <w:spacing w:after="120" w:line="240" w:lineRule="auto"/>
              <w:contextualSpacing/>
              <w:rPr>
                <w:color w:val="000000" w:themeColor="text1"/>
              </w:rPr>
            </w:pPr>
          </w:p>
          <w:p w14:paraId="7559C372" w14:textId="729BC292" w:rsidR="009D5E03" w:rsidRPr="009D4B60" w:rsidRDefault="4690D9B5" w:rsidP="0A6AE667">
            <w:pPr>
              <w:widowControl w:val="0"/>
              <w:pBdr>
                <w:top w:val="nil"/>
                <w:left w:val="nil"/>
                <w:bottom w:val="nil"/>
                <w:right w:val="nil"/>
                <w:between w:val="nil"/>
              </w:pBdr>
              <w:spacing w:after="120" w:line="240" w:lineRule="auto"/>
              <w:contextualSpacing/>
              <w:rPr>
                <w:color w:val="000000" w:themeColor="text1"/>
              </w:rPr>
            </w:pPr>
            <w:r w:rsidRPr="0A6AE667">
              <w:rPr>
                <w:color w:val="000000" w:themeColor="text1"/>
              </w:rPr>
              <w:t>Station Activity: Region Booklet – Students will create a booklet with a page for each region that includes the landforms for each region.</w:t>
            </w:r>
          </w:p>
          <w:p w14:paraId="7B5F0B12" w14:textId="73C89DEF" w:rsidR="009D5E03" w:rsidRPr="009D4B60" w:rsidRDefault="009D5E03" w:rsidP="0A6AE667">
            <w:pPr>
              <w:widowControl w:val="0"/>
              <w:pBdr>
                <w:top w:val="nil"/>
                <w:left w:val="nil"/>
                <w:bottom w:val="nil"/>
                <w:right w:val="nil"/>
                <w:between w:val="nil"/>
              </w:pBdr>
              <w:spacing w:after="120" w:line="240" w:lineRule="auto"/>
              <w:contextualSpacing/>
              <w:rPr>
                <w:color w:val="000000" w:themeColor="text1"/>
              </w:rPr>
            </w:pPr>
          </w:p>
          <w:p w14:paraId="03E7A658" w14:textId="73A03F4F" w:rsidR="009D5E03" w:rsidRPr="009D4B60" w:rsidRDefault="2BCCE0EE" w:rsidP="0A6AE667">
            <w:pPr>
              <w:widowControl w:val="0"/>
              <w:pBdr>
                <w:top w:val="nil"/>
                <w:left w:val="nil"/>
                <w:bottom w:val="nil"/>
                <w:right w:val="nil"/>
                <w:between w:val="nil"/>
              </w:pBdr>
              <w:spacing w:after="120" w:line="240" w:lineRule="auto"/>
              <w:contextualSpacing/>
              <w:rPr>
                <w:color w:val="000000" w:themeColor="text1"/>
              </w:rPr>
            </w:pPr>
            <w:r w:rsidRPr="0A6AE667">
              <w:rPr>
                <w:color w:val="000000" w:themeColor="text1"/>
              </w:rPr>
              <w:t xml:space="preserve">Read Alouds </w:t>
            </w:r>
            <w:r>
              <w:t>Georgia My State Geographical Regions – All Five Regions (Text)</w:t>
            </w:r>
          </w:p>
          <w:p w14:paraId="071AB6D8" w14:textId="54ADCE8D" w:rsidR="009D5E03" w:rsidRPr="009D4B60" w:rsidRDefault="009D5E03" w:rsidP="0A6AE667">
            <w:pPr>
              <w:widowControl w:val="0"/>
              <w:pBdr>
                <w:top w:val="nil"/>
                <w:left w:val="nil"/>
                <w:bottom w:val="nil"/>
                <w:right w:val="nil"/>
                <w:between w:val="nil"/>
              </w:pBdr>
              <w:spacing w:after="120" w:line="240" w:lineRule="auto"/>
              <w:contextualSpacing/>
              <w:rPr>
                <w:color w:val="000000" w:themeColor="text1"/>
              </w:rPr>
            </w:pPr>
          </w:p>
          <w:p w14:paraId="1DEFA990" w14:textId="256C38FF" w:rsidR="009D5E03" w:rsidRPr="009D4B60" w:rsidRDefault="57C93DD1" w:rsidP="0A6AE667">
            <w:pPr>
              <w:widowControl w:val="0"/>
              <w:pBdr>
                <w:top w:val="nil"/>
                <w:left w:val="nil"/>
                <w:bottom w:val="nil"/>
                <w:right w:val="nil"/>
                <w:between w:val="nil"/>
              </w:pBdr>
              <w:spacing w:after="120" w:line="240" w:lineRule="auto"/>
              <w:contextualSpacing/>
              <w:rPr>
                <w:color w:val="000000" w:themeColor="text1"/>
                <w:sz w:val="24"/>
                <w:szCs w:val="24"/>
              </w:rPr>
            </w:pPr>
            <w:r w:rsidRPr="0A6AE667">
              <w:rPr>
                <w:color w:val="000000" w:themeColor="text1"/>
              </w:rPr>
              <w:t xml:space="preserve">Students will color and label a class map </w:t>
            </w:r>
          </w:p>
          <w:p w14:paraId="344D6C6B" w14:textId="320F8850" w:rsidR="009D5E03" w:rsidRPr="009D4B60" w:rsidRDefault="57C93DD1" w:rsidP="0A6AE667">
            <w:pPr>
              <w:widowControl w:val="0"/>
              <w:pBdr>
                <w:top w:val="nil"/>
                <w:left w:val="nil"/>
                <w:bottom w:val="nil"/>
                <w:right w:val="nil"/>
                <w:between w:val="nil"/>
              </w:pBdr>
              <w:spacing w:after="120" w:line="240" w:lineRule="auto"/>
              <w:contextualSpacing/>
              <w:rPr>
                <w:color w:val="000000" w:themeColor="text1"/>
                <w:sz w:val="24"/>
                <w:szCs w:val="24"/>
              </w:rPr>
            </w:pPr>
            <w:r w:rsidRPr="0A6AE667">
              <w:rPr>
                <w:color w:val="000000" w:themeColor="text1"/>
              </w:rPr>
              <w:t xml:space="preserve">Students will be split into groups. Each group will have a region and section of the map. Students will research </w:t>
            </w:r>
            <w:r w:rsidR="31394C28" w:rsidRPr="0A6AE667">
              <w:rPr>
                <w:color w:val="000000" w:themeColor="text1"/>
              </w:rPr>
              <w:t>their assigned</w:t>
            </w:r>
            <w:r w:rsidRPr="0A6AE667">
              <w:rPr>
                <w:color w:val="000000" w:themeColor="text1"/>
              </w:rPr>
              <w:t xml:space="preserve"> region and design their map using important facts and important historical figures. Students will assemble the map as a class and each group will have the opportunity to share their region. </w:t>
            </w:r>
            <w:r w:rsidR="4B566837" w:rsidRPr="0A6AE667">
              <w:rPr>
                <w:color w:val="000000" w:themeColor="text1"/>
              </w:rPr>
              <w:t>Students may refer to their region booklet for additional facts and information</w:t>
            </w:r>
          </w:p>
          <w:p w14:paraId="6835E00B" w14:textId="62A8B14A" w:rsidR="009D5E03" w:rsidRPr="009D4B60" w:rsidRDefault="009D5E03" w:rsidP="0A6AE667">
            <w:pPr>
              <w:widowControl w:val="0"/>
              <w:pBdr>
                <w:top w:val="nil"/>
                <w:left w:val="nil"/>
                <w:bottom w:val="nil"/>
                <w:right w:val="nil"/>
                <w:between w:val="nil"/>
              </w:pBdr>
              <w:spacing w:after="120" w:line="240" w:lineRule="auto"/>
              <w:contextualSpacing/>
              <w:rPr>
                <w:color w:val="000000" w:themeColor="text1"/>
              </w:rPr>
            </w:pPr>
          </w:p>
          <w:p w14:paraId="1642D57B" w14:textId="00BA326E" w:rsidR="009D5E03" w:rsidRPr="009D4B60" w:rsidRDefault="4B566837" w:rsidP="0A6AE667">
            <w:pPr>
              <w:widowControl w:val="0"/>
              <w:pBdr>
                <w:top w:val="nil"/>
                <w:left w:val="nil"/>
                <w:bottom w:val="nil"/>
                <w:right w:val="nil"/>
                <w:between w:val="nil"/>
              </w:pBdr>
              <w:spacing w:after="120" w:line="240" w:lineRule="auto"/>
              <w:contextualSpacing/>
              <w:rPr>
                <w:color w:val="000000" w:themeColor="text1"/>
              </w:rPr>
            </w:pPr>
            <w:r w:rsidRPr="0A6AE667">
              <w:rPr>
                <w:b/>
                <w:bCs/>
                <w:color w:val="000000" w:themeColor="text1"/>
              </w:rPr>
              <w:t xml:space="preserve">Research Skills: </w:t>
            </w:r>
            <w:r w:rsidRPr="0A6AE667">
              <w:rPr>
                <w:color w:val="000000" w:themeColor="text1"/>
              </w:rPr>
              <w:t>Students will have the opportunity to research the different regions and the landforms that are developed in each regions and what kind of wild life live in each region</w:t>
            </w:r>
          </w:p>
          <w:p w14:paraId="3022508F" w14:textId="60D97E2C" w:rsidR="009D5E03" w:rsidRPr="009D4B60" w:rsidRDefault="009D5E03" w:rsidP="0A6AE667">
            <w:pPr>
              <w:widowControl w:val="0"/>
              <w:pBdr>
                <w:top w:val="nil"/>
                <w:left w:val="nil"/>
                <w:bottom w:val="nil"/>
                <w:right w:val="nil"/>
                <w:between w:val="nil"/>
              </w:pBdr>
              <w:spacing w:after="120" w:line="240" w:lineRule="auto"/>
              <w:contextualSpacing/>
              <w:rPr>
                <w:color w:val="000000" w:themeColor="text1"/>
                <w:sz w:val="19"/>
                <w:szCs w:val="19"/>
              </w:rPr>
            </w:pPr>
          </w:p>
          <w:p w14:paraId="74CC758F" w14:textId="575D6FA6" w:rsidR="009D5E03" w:rsidRPr="009D4B60" w:rsidRDefault="5E700A65" w:rsidP="0A6AE667">
            <w:pPr>
              <w:widowControl w:val="0"/>
              <w:pBdr>
                <w:top w:val="nil"/>
                <w:left w:val="nil"/>
                <w:bottom w:val="nil"/>
                <w:right w:val="nil"/>
                <w:between w:val="nil"/>
              </w:pBdr>
              <w:spacing w:after="120" w:line="240" w:lineRule="auto"/>
              <w:rPr>
                <w:b/>
                <w:bCs/>
                <w:color w:val="000000" w:themeColor="text1"/>
                <w:sz w:val="24"/>
                <w:szCs w:val="24"/>
              </w:rPr>
            </w:pPr>
            <w:r w:rsidRPr="0A6AE667">
              <w:rPr>
                <w:b/>
                <w:bCs/>
                <w:color w:val="000000" w:themeColor="text1"/>
                <w:sz w:val="24"/>
                <w:szCs w:val="24"/>
              </w:rPr>
              <w:t>Finding</w:t>
            </w:r>
            <w:r w:rsidR="1E2AD7AE" w:rsidRPr="0A6AE667">
              <w:rPr>
                <w:b/>
                <w:bCs/>
                <w:color w:val="000000" w:themeColor="text1"/>
                <w:sz w:val="24"/>
                <w:szCs w:val="24"/>
              </w:rPr>
              <w:t xml:space="preserve"> Out </w:t>
            </w:r>
            <w:r w:rsidR="026ACF72" w:rsidRPr="0A6AE667">
              <w:rPr>
                <w:b/>
                <w:bCs/>
                <w:color w:val="000000" w:themeColor="text1"/>
                <w:sz w:val="24"/>
                <w:szCs w:val="24"/>
              </w:rPr>
              <w:t>Week 2</w:t>
            </w:r>
          </w:p>
          <w:p w14:paraId="38FF39D2" w14:textId="3D504990" w:rsidR="009D5E03" w:rsidRPr="009D4B60" w:rsidRDefault="1E2AD7AE" w:rsidP="6BFF89C9">
            <w:pPr>
              <w:widowControl w:val="0"/>
              <w:pBdr>
                <w:top w:val="nil"/>
                <w:left w:val="nil"/>
                <w:bottom w:val="nil"/>
                <w:right w:val="nil"/>
                <w:between w:val="nil"/>
              </w:pBdr>
              <w:spacing w:after="120" w:line="240" w:lineRule="auto"/>
              <w:rPr>
                <w:color w:val="000000" w:themeColor="text1"/>
              </w:rPr>
            </w:pPr>
            <w:r w:rsidRPr="6BFF89C9">
              <w:rPr>
                <w:color w:val="000000" w:themeColor="text1"/>
              </w:rPr>
              <w:t xml:space="preserve">Create three columns on your board labeled see, think, wonder. Have the students look at the picture on the cover. Have volunteers tell what they see as you write their responses down. Have students highlight the rivers on the map. Next, have students tell what the picture makes them think about doing. Finally, ask what the students still wonder about before reading the article. Enrichment: Have these students create a large version of the Georgia map </w:t>
            </w:r>
            <w:r w:rsidRPr="6BFF89C9">
              <w:rPr>
                <w:color w:val="000000" w:themeColor="text1"/>
              </w:rPr>
              <w:lastRenderedPageBreak/>
              <w:t xml:space="preserve">and tell the class about the rivers. </w:t>
            </w:r>
          </w:p>
          <w:p w14:paraId="2EAE8900" w14:textId="0FFB4390" w:rsidR="009D5E03" w:rsidRPr="009D4B60" w:rsidRDefault="1E2AD7AE" w:rsidP="0A6AE667">
            <w:pPr>
              <w:widowControl w:val="0"/>
              <w:pBdr>
                <w:top w:val="nil"/>
                <w:left w:val="nil"/>
                <w:bottom w:val="nil"/>
                <w:right w:val="nil"/>
                <w:between w:val="nil"/>
              </w:pBdr>
              <w:spacing w:after="120" w:line="240" w:lineRule="auto"/>
              <w:rPr>
                <w:b/>
                <w:bCs/>
                <w:color w:val="000000" w:themeColor="text1"/>
                <w:sz w:val="24"/>
                <w:szCs w:val="24"/>
              </w:rPr>
            </w:pPr>
            <w:r w:rsidRPr="0A6AE667">
              <w:rPr>
                <w:b/>
                <w:bCs/>
                <w:color w:val="000000" w:themeColor="text1"/>
                <w:sz w:val="24"/>
                <w:szCs w:val="24"/>
              </w:rPr>
              <w:t>Sorting Out</w:t>
            </w:r>
            <w:r w:rsidR="794FFADC" w:rsidRPr="0A6AE667">
              <w:rPr>
                <w:b/>
                <w:bCs/>
                <w:color w:val="000000" w:themeColor="text1"/>
                <w:sz w:val="24"/>
                <w:szCs w:val="24"/>
              </w:rPr>
              <w:t xml:space="preserve"> Week 3 </w:t>
            </w:r>
          </w:p>
          <w:p w14:paraId="39680A09" w14:textId="1B1F8BE4" w:rsidR="009D5E03" w:rsidRPr="009D4B60" w:rsidRDefault="1E2AD7AE"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Students will learn of Georgia Regions through a  See-Think-Wonder -  Students observe the image of Georgia Regions and tell what they see in it, what it makes them think, and what they still wonder about it. English Language Learner: Create f</w:t>
            </w:r>
            <w:r w:rsidR="15F2C950" w:rsidRPr="0A6AE667">
              <w:rPr>
                <w:color w:val="000000" w:themeColor="text1"/>
              </w:rPr>
              <w:t>l</w:t>
            </w:r>
            <w:r w:rsidRPr="0A6AE667">
              <w:rPr>
                <w:color w:val="000000" w:themeColor="text1"/>
              </w:rPr>
              <w:t>ash cards for students depicting beach, ocean, mountain, valley, ridge, and plateau. Help students create an image to correspond with each word.</w:t>
            </w:r>
          </w:p>
          <w:p w14:paraId="6D5C0EE2" w14:textId="677FE340" w:rsidR="009D5E03" w:rsidRPr="009D4B60" w:rsidRDefault="1E2AD7AE"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Students will use a Circle Map - draw two concentric circles. In the center, write Georgia Regions. In the outer circle, write about the different regions. Draw a small picture to illustrate each region. Below Level/Developing: Have student use only drawings instead of words to describe each of the regions on the Circle Map. English Language Learner: Circle the different regions on the map that the student should write on the Circle Map. Gifted and Talented Learner: Student chooses a region and researches to become the class expert. Report information learned to the class.</w:t>
            </w:r>
          </w:p>
          <w:p w14:paraId="3E28DB65" w14:textId="62202738" w:rsidR="009D5E03" w:rsidRPr="009D4B60" w:rsidRDefault="0DD73135" w:rsidP="0A6AE667">
            <w:pPr>
              <w:widowControl w:val="0"/>
              <w:pBdr>
                <w:top w:val="nil"/>
                <w:left w:val="nil"/>
                <w:bottom w:val="nil"/>
                <w:right w:val="nil"/>
                <w:between w:val="nil"/>
              </w:pBdr>
              <w:spacing w:after="120" w:line="240" w:lineRule="auto"/>
              <w:rPr>
                <w:b/>
                <w:bCs/>
                <w:color w:val="000000" w:themeColor="text1"/>
                <w:sz w:val="24"/>
                <w:szCs w:val="24"/>
              </w:rPr>
            </w:pPr>
            <w:r w:rsidRPr="0A6AE667">
              <w:rPr>
                <w:b/>
                <w:bCs/>
                <w:color w:val="000000" w:themeColor="text1"/>
                <w:sz w:val="24"/>
                <w:szCs w:val="24"/>
              </w:rPr>
              <w:t>Going Further</w:t>
            </w:r>
            <w:r w:rsidR="2F553DCE" w:rsidRPr="0A6AE667">
              <w:rPr>
                <w:b/>
                <w:bCs/>
                <w:color w:val="000000" w:themeColor="text1"/>
                <w:sz w:val="24"/>
                <w:szCs w:val="24"/>
              </w:rPr>
              <w:t xml:space="preserve"> Week 4 </w:t>
            </w:r>
          </w:p>
          <w:p w14:paraId="768BB460" w14:textId="09C7CB30" w:rsidR="009D5E03" w:rsidRPr="009D4B60" w:rsidRDefault="191EF7F5" w:rsidP="6BFF89C9">
            <w:pPr>
              <w:widowControl w:val="0"/>
              <w:pBdr>
                <w:top w:val="nil"/>
                <w:left w:val="nil"/>
                <w:bottom w:val="nil"/>
                <w:right w:val="nil"/>
                <w:between w:val="nil"/>
              </w:pBdr>
              <w:spacing w:after="120" w:line="240" w:lineRule="auto"/>
              <w:rPr>
                <w:color w:val="000000" w:themeColor="text1"/>
              </w:rPr>
            </w:pPr>
            <w:r w:rsidRPr="6BFF89C9">
              <w:rPr>
                <w:color w:val="000000" w:themeColor="text1"/>
              </w:rPr>
              <w:t>Region Project: Students will get to choose a region from the learning and tell different elements of that region</w:t>
            </w:r>
          </w:p>
          <w:p w14:paraId="63079236" w14:textId="2ECD0BE4" w:rsidR="009D5E03" w:rsidRPr="009D4B60" w:rsidRDefault="5802DFAB" w:rsidP="6BFF89C9">
            <w:pPr>
              <w:widowControl w:val="0"/>
              <w:pBdr>
                <w:top w:val="nil"/>
                <w:left w:val="nil"/>
                <w:bottom w:val="nil"/>
                <w:right w:val="nil"/>
                <w:between w:val="nil"/>
              </w:pBdr>
              <w:spacing w:after="120" w:line="240" w:lineRule="auto"/>
              <w:rPr>
                <w:color w:val="000000" w:themeColor="text1"/>
                <w:sz w:val="24"/>
                <w:szCs w:val="24"/>
              </w:rPr>
            </w:pPr>
            <w:r w:rsidRPr="6BFF89C9">
              <w:rPr>
                <w:color w:val="000000" w:themeColor="text1"/>
              </w:rPr>
              <w:t xml:space="preserve">Landform Project : Students will create a diorama of the different landforms and rivers of each region </w:t>
            </w:r>
          </w:p>
          <w:p w14:paraId="3C6BAF05" w14:textId="046212C0" w:rsidR="009D5E03" w:rsidRPr="009D4B60" w:rsidRDefault="0A6AE667" w:rsidP="6BFF89C9">
            <w:pPr>
              <w:widowControl w:val="0"/>
              <w:pBdr>
                <w:top w:val="nil"/>
                <w:left w:val="nil"/>
                <w:bottom w:val="nil"/>
                <w:right w:val="nil"/>
                <w:between w:val="nil"/>
              </w:pBdr>
              <w:spacing w:after="120" w:line="240" w:lineRule="auto"/>
              <w:rPr>
                <w:color w:val="000000" w:themeColor="text1"/>
              </w:rPr>
            </w:pPr>
            <w:r w:rsidRPr="6BFF89C9">
              <w:rPr>
                <w:color w:val="000000" w:themeColor="text1"/>
              </w:rPr>
              <w:t xml:space="preserve">Georgia Tourism Brochure: Students will work in groups to create a brochure that attracts visitors to one major geographic region of Georgia. </w:t>
            </w:r>
          </w:p>
          <w:p w14:paraId="6D8547AA" w14:textId="2CF20723" w:rsidR="009D5E03" w:rsidRPr="009D4B60" w:rsidRDefault="6D29A3CD" w:rsidP="6BFF89C9">
            <w:pPr>
              <w:widowControl w:val="0"/>
              <w:pBdr>
                <w:top w:val="nil"/>
                <w:left w:val="nil"/>
                <w:bottom w:val="nil"/>
                <w:right w:val="nil"/>
                <w:between w:val="nil"/>
              </w:pBdr>
              <w:spacing w:after="120" w:line="240" w:lineRule="auto"/>
              <w:rPr>
                <w:color w:val="000000" w:themeColor="text1"/>
                <w:sz w:val="24"/>
                <w:szCs w:val="24"/>
              </w:rPr>
            </w:pPr>
            <w:r w:rsidRPr="6BFF89C9">
              <w:rPr>
                <w:color w:val="000000" w:themeColor="text1"/>
              </w:rPr>
              <w:t xml:space="preserve">Choices: Diorama, Poster Board, Digital Presentation </w:t>
            </w:r>
          </w:p>
          <w:p w14:paraId="0F3CABC7" w14:textId="78628359" w:rsidR="009D5E03" w:rsidRPr="009D4B60" w:rsidRDefault="5802DFAB" w:rsidP="6BFF89C9">
            <w:pPr>
              <w:widowControl w:val="0"/>
              <w:pBdr>
                <w:top w:val="nil"/>
                <w:left w:val="nil"/>
                <w:bottom w:val="nil"/>
                <w:right w:val="nil"/>
                <w:between w:val="nil"/>
              </w:pBdr>
              <w:spacing w:after="120" w:line="240" w:lineRule="auto"/>
              <w:rPr>
                <w:color w:val="000000" w:themeColor="text1"/>
              </w:rPr>
            </w:pPr>
            <w:r w:rsidRPr="6BFF89C9">
              <w:rPr>
                <w:color w:val="000000" w:themeColor="text1"/>
              </w:rPr>
              <w:lastRenderedPageBreak/>
              <w:t>Assessment tool- Teacher Observation/Rubrics</w:t>
            </w:r>
          </w:p>
        </w:tc>
        <w:tc>
          <w:tcPr>
            <w:tcW w:w="5030" w:type="dxa"/>
            <w:shd w:val="clear" w:color="auto" w:fill="auto"/>
            <w:tcMar>
              <w:top w:w="100" w:type="dxa"/>
              <w:left w:w="100" w:type="dxa"/>
              <w:bottom w:w="100" w:type="dxa"/>
              <w:right w:w="100" w:type="dxa"/>
            </w:tcMar>
          </w:tcPr>
          <w:p w14:paraId="0D344871" w14:textId="504D6BD4" w:rsidR="009D5E03" w:rsidRPr="009D4B60" w:rsidRDefault="2C296DE8"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lastRenderedPageBreak/>
              <w:t>Stations – Small group and teacher station for remediation and acceleration purposes.</w:t>
            </w:r>
          </w:p>
          <w:p w14:paraId="52C6826B" w14:textId="27274302" w:rsidR="009D5E03" w:rsidRPr="009D4B60" w:rsidRDefault="2C296DE8"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 xml:space="preserve">Individual teacher assistance. </w:t>
            </w:r>
          </w:p>
          <w:p w14:paraId="677377BD" w14:textId="0750E51E" w:rsidR="009D5E03" w:rsidRPr="009D4B60" w:rsidRDefault="2C296DE8"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EIP teacher assistance for small groups</w:t>
            </w:r>
          </w:p>
          <w:p w14:paraId="05A59291" w14:textId="308BCC66" w:rsidR="009D5E03" w:rsidRPr="009D4B60" w:rsidRDefault="2C296DE8"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 xml:space="preserve">RAE – Remediation, Acceleration, Enrichment  </w:t>
            </w:r>
            <w:r w:rsidRPr="0A6AE667">
              <w:rPr>
                <w:color w:val="000000" w:themeColor="text1"/>
              </w:rPr>
              <w:lastRenderedPageBreak/>
              <w:t xml:space="preserve">during specials segment </w:t>
            </w:r>
          </w:p>
          <w:p w14:paraId="1DBA09A8" w14:textId="69BD7ADE" w:rsidR="009D5E03" w:rsidRPr="009D4B60" w:rsidRDefault="009D5E03" w:rsidP="0A6AE667">
            <w:pPr>
              <w:widowControl w:val="0"/>
              <w:pBdr>
                <w:top w:val="nil"/>
                <w:left w:val="nil"/>
                <w:bottom w:val="nil"/>
                <w:right w:val="nil"/>
                <w:between w:val="nil"/>
              </w:pBdr>
              <w:spacing w:after="120" w:line="240" w:lineRule="auto"/>
              <w:rPr>
                <w:color w:val="000000" w:themeColor="text1"/>
              </w:rPr>
            </w:pPr>
          </w:p>
          <w:p w14:paraId="63B574CF" w14:textId="03892F1A" w:rsidR="009D5E03" w:rsidRPr="009D4B60" w:rsidRDefault="2C296DE8" w:rsidP="0A6AE667">
            <w:pPr>
              <w:widowControl w:val="0"/>
              <w:pBdr>
                <w:top w:val="nil"/>
                <w:left w:val="nil"/>
                <w:bottom w:val="nil"/>
                <w:right w:val="nil"/>
                <w:between w:val="nil"/>
              </w:pBdr>
              <w:spacing w:after="120" w:line="240" w:lineRule="auto"/>
              <w:rPr>
                <w:color w:val="000000" w:themeColor="text1"/>
              </w:rPr>
            </w:pPr>
            <w:r w:rsidRPr="0A6AE667">
              <w:rPr>
                <w:color w:val="000000" w:themeColor="text1"/>
              </w:rPr>
              <w:t>Choice Board for assignments</w:t>
            </w:r>
          </w:p>
          <w:p w14:paraId="68088BD5" w14:textId="39CAA1CC" w:rsidR="009D5E03" w:rsidRPr="009D4B60" w:rsidRDefault="009D5E03" w:rsidP="0A6AE667">
            <w:pPr>
              <w:widowControl w:val="0"/>
              <w:pBdr>
                <w:top w:val="nil"/>
                <w:left w:val="nil"/>
                <w:bottom w:val="nil"/>
                <w:right w:val="nil"/>
                <w:between w:val="nil"/>
              </w:pBdr>
              <w:spacing w:after="120" w:line="240" w:lineRule="auto"/>
              <w:rPr>
                <w:color w:val="000000" w:themeColor="text1"/>
              </w:rPr>
            </w:pPr>
          </w:p>
          <w:p w14:paraId="74F88722" w14:textId="693A41C6" w:rsidR="009D5E03" w:rsidRPr="009D4B60" w:rsidRDefault="2DA6DB6F" w:rsidP="0A6AE667">
            <w:pPr>
              <w:pStyle w:val="ListParagraph"/>
              <w:widowControl w:val="0"/>
              <w:numPr>
                <w:ilvl w:val="0"/>
                <w:numId w:val="6"/>
              </w:numPr>
              <w:pBdr>
                <w:top w:val="nil"/>
                <w:left w:val="nil"/>
                <w:bottom w:val="nil"/>
                <w:right w:val="nil"/>
                <w:between w:val="nil"/>
              </w:pBdr>
              <w:spacing w:after="120" w:line="240" w:lineRule="auto"/>
              <w:rPr>
                <w:color w:val="000000" w:themeColor="text1"/>
              </w:rPr>
            </w:pPr>
            <w:r w:rsidRPr="0A6AE667">
              <w:rPr>
                <w:color w:val="000000" w:themeColor="text1"/>
              </w:rPr>
              <w:t xml:space="preserve">Possible scaffolds: </w:t>
            </w:r>
          </w:p>
          <w:p w14:paraId="45D211D9" w14:textId="1BC83743" w:rsidR="009D5E03" w:rsidRPr="009D4B60" w:rsidRDefault="2DA6DB6F" w:rsidP="0A6AE667">
            <w:pPr>
              <w:pStyle w:val="ListParagraph"/>
              <w:widowControl w:val="0"/>
              <w:numPr>
                <w:ilvl w:val="0"/>
                <w:numId w:val="6"/>
              </w:numPr>
              <w:pBdr>
                <w:top w:val="nil"/>
                <w:left w:val="nil"/>
                <w:bottom w:val="nil"/>
                <w:right w:val="nil"/>
                <w:between w:val="nil"/>
              </w:pBdr>
              <w:spacing w:after="120" w:line="240" w:lineRule="auto"/>
              <w:rPr>
                <w:color w:val="000000" w:themeColor="text1"/>
              </w:rPr>
            </w:pPr>
            <w:r w:rsidRPr="0A6AE667">
              <w:rPr>
                <w:color w:val="000000" w:themeColor="text1"/>
              </w:rPr>
              <w:t>Before starting activity, practice asking questions using the 5 W’s and an H.</w:t>
            </w:r>
          </w:p>
          <w:p w14:paraId="654C09B5" w14:textId="318ADAC5" w:rsidR="009D5E03" w:rsidRPr="009D4B60" w:rsidRDefault="2DA6DB6F" w:rsidP="0A6AE667">
            <w:pPr>
              <w:pStyle w:val="ListParagraph"/>
              <w:widowControl w:val="0"/>
              <w:numPr>
                <w:ilvl w:val="0"/>
                <w:numId w:val="6"/>
              </w:numPr>
              <w:pBdr>
                <w:top w:val="nil"/>
                <w:left w:val="nil"/>
                <w:bottom w:val="nil"/>
                <w:right w:val="nil"/>
                <w:between w:val="nil"/>
              </w:pBdr>
              <w:spacing w:after="120" w:line="240" w:lineRule="auto"/>
              <w:rPr>
                <w:color w:val="000000" w:themeColor="text1"/>
              </w:rPr>
            </w:pPr>
            <w:r w:rsidRPr="0A6AE667">
              <w:rPr>
                <w:color w:val="000000" w:themeColor="text1"/>
              </w:rPr>
              <w:t>Model your thinking as you start questions with the 5 W’s and an H</w:t>
            </w:r>
          </w:p>
          <w:p w14:paraId="741C6BB6" w14:textId="330B9B8F" w:rsidR="009D5E03" w:rsidRPr="009D4B60" w:rsidRDefault="2DA6DB6F" w:rsidP="0A6AE667">
            <w:pPr>
              <w:pStyle w:val="ListParagraph"/>
              <w:widowControl w:val="0"/>
              <w:numPr>
                <w:ilvl w:val="0"/>
                <w:numId w:val="6"/>
              </w:numPr>
              <w:pBdr>
                <w:top w:val="nil"/>
                <w:left w:val="nil"/>
                <w:bottom w:val="nil"/>
                <w:right w:val="nil"/>
                <w:between w:val="nil"/>
              </w:pBdr>
              <w:spacing w:after="120" w:line="240" w:lineRule="auto"/>
              <w:rPr>
                <w:color w:val="000000" w:themeColor="text1"/>
              </w:rPr>
            </w:pPr>
            <w:r w:rsidRPr="0A6AE667">
              <w:rPr>
                <w:color w:val="000000" w:themeColor="text1"/>
              </w:rPr>
              <w:t>Make sure the prompts are posted for the students to refer to as they study the image.</w:t>
            </w:r>
          </w:p>
          <w:p w14:paraId="5B08B5D1" w14:textId="1755EE1A" w:rsidR="009D5E03" w:rsidRPr="009D4B60" w:rsidRDefault="009D5E03" w:rsidP="2B3A63B8">
            <w:pPr>
              <w:widowControl w:val="0"/>
              <w:pBdr>
                <w:top w:val="nil"/>
                <w:left w:val="nil"/>
                <w:bottom w:val="nil"/>
                <w:right w:val="nil"/>
                <w:between w:val="nil"/>
              </w:pBdr>
              <w:spacing w:line="240" w:lineRule="auto"/>
            </w:pPr>
          </w:p>
        </w:tc>
      </w:tr>
      <w:tr w:rsidR="009D5E03" w:rsidRPr="009D4B60" w14:paraId="39AAC289" w14:textId="77777777" w:rsidTr="2DE8043A">
        <w:trPr>
          <w:trHeight w:val="195"/>
        </w:trPr>
        <w:tc>
          <w:tcPr>
            <w:tcW w:w="4035" w:type="dxa"/>
            <w:shd w:val="clear" w:color="auto" w:fill="FFD966"/>
            <w:tcMar>
              <w:top w:w="100" w:type="dxa"/>
              <w:left w:w="100" w:type="dxa"/>
              <w:bottom w:w="100" w:type="dxa"/>
              <w:right w:w="100" w:type="dxa"/>
            </w:tcMar>
          </w:tcPr>
          <w:p w14:paraId="43758E3B" w14:textId="2D1C7B74" w:rsidR="009D5E03" w:rsidRPr="0079422A" w:rsidRDefault="000F66BD" w:rsidP="0079422A">
            <w:pPr>
              <w:widowControl w:val="0"/>
              <w:numPr>
                <w:ilvl w:val="0"/>
                <w:numId w:val="12"/>
              </w:numPr>
              <w:pBdr>
                <w:top w:val="nil"/>
                <w:left w:val="nil"/>
                <w:bottom w:val="nil"/>
                <w:right w:val="nil"/>
                <w:between w:val="nil"/>
              </w:pBdr>
              <w:spacing w:line="240" w:lineRule="auto"/>
              <w:ind w:left="0" w:firstLine="0"/>
              <w:rPr>
                <w:u w:val="single"/>
              </w:rPr>
            </w:pPr>
            <w:r w:rsidRPr="009D4B60">
              <w:lastRenderedPageBreak/>
              <w:t xml:space="preserve"> </w:t>
            </w:r>
            <w:r w:rsidRPr="0079422A">
              <w:rPr>
                <w:u w:val="single"/>
              </w:rPr>
              <w:t>Learning Experiences in Specials</w:t>
            </w:r>
            <w:r w:rsidR="0079422A">
              <w:rPr>
                <w:u w:val="single"/>
              </w:rPr>
              <w:t>:</w:t>
            </w:r>
          </w:p>
          <w:p w14:paraId="717F54B0" w14:textId="77777777" w:rsidR="009D5E03" w:rsidRPr="009D4B60" w:rsidRDefault="000F66BD" w:rsidP="0079422A">
            <w:pPr>
              <w:widowControl w:val="0"/>
              <w:pBdr>
                <w:top w:val="nil"/>
                <w:left w:val="nil"/>
                <w:bottom w:val="nil"/>
                <w:right w:val="nil"/>
                <w:between w:val="nil"/>
              </w:pBdr>
              <w:spacing w:line="240" w:lineRule="auto"/>
            </w:pPr>
            <w:r w:rsidRPr="009D4B60">
              <w:t>How are Specials Courses able to connect to this unit?</w:t>
            </w:r>
          </w:p>
        </w:tc>
        <w:tc>
          <w:tcPr>
            <w:tcW w:w="5415" w:type="dxa"/>
            <w:shd w:val="clear" w:color="auto" w:fill="FFD966"/>
            <w:tcMar>
              <w:top w:w="100" w:type="dxa"/>
              <w:left w:w="100" w:type="dxa"/>
              <w:bottom w:w="100" w:type="dxa"/>
              <w:right w:w="100" w:type="dxa"/>
            </w:tcMar>
          </w:tcPr>
          <w:p w14:paraId="1569C6AB" w14:textId="77777777" w:rsidR="009D5E03" w:rsidRPr="009D4B60" w:rsidRDefault="000F66BD" w:rsidP="0079422A">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14:paraId="23FDD76F" w14:textId="77777777" w:rsidR="009D5E03" w:rsidRPr="009D4B60" w:rsidRDefault="000F66BD" w:rsidP="0079422A">
            <w:pPr>
              <w:widowControl w:val="0"/>
              <w:pBdr>
                <w:top w:val="nil"/>
                <w:left w:val="nil"/>
                <w:bottom w:val="nil"/>
                <w:right w:val="nil"/>
                <w:between w:val="nil"/>
              </w:pBdr>
              <w:spacing w:line="240" w:lineRule="auto"/>
            </w:pPr>
            <w:r w:rsidRPr="009D4B60">
              <w:t>How can we connect the content to local/national/global issues?</w:t>
            </w:r>
          </w:p>
        </w:tc>
        <w:tc>
          <w:tcPr>
            <w:tcW w:w="5030" w:type="dxa"/>
            <w:shd w:val="clear" w:color="auto" w:fill="FFD966"/>
            <w:tcMar>
              <w:top w:w="100" w:type="dxa"/>
              <w:left w:w="100" w:type="dxa"/>
              <w:bottom w:w="100" w:type="dxa"/>
              <w:right w:w="100" w:type="dxa"/>
            </w:tcMar>
          </w:tcPr>
          <w:p w14:paraId="4C91FA6B" w14:textId="77777777" w:rsidR="009D5E03" w:rsidRPr="009D4B60" w:rsidRDefault="000F66BD" w:rsidP="0079422A">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14:paraId="632DA4C2" w14:textId="3FBF20E7" w:rsidR="009D5E03" w:rsidRPr="009D4B60" w:rsidRDefault="000F66BD" w:rsidP="0079422A">
            <w:pPr>
              <w:widowControl w:val="0"/>
              <w:pBdr>
                <w:top w:val="nil"/>
                <w:left w:val="nil"/>
                <w:bottom w:val="nil"/>
                <w:right w:val="nil"/>
                <w:between w:val="nil"/>
              </w:pBdr>
              <w:spacing w:line="240" w:lineRule="auto"/>
            </w:pPr>
            <w:r w:rsidRPr="009D4B60">
              <w:t xml:space="preserve">What learning experiences support potential </w:t>
            </w:r>
            <w:r w:rsidR="007D2C44" w:rsidRPr="009D4B60">
              <w:t>student-initiated</w:t>
            </w:r>
            <w:r w:rsidRPr="009D4B60">
              <w:t xml:space="preserve"> action?</w:t>
            </w:r>
          </w:p>
        </w:tc>
      </w:tr>
      <w:tr w:rsidR="009D5E03" w:rsidRPr="009D4B60" w14:paraId="16DEB4AB" w14:textId="77777777" w:rsidTr="2DE8043A">
        <w:trPr>
          <w:trHeight w:val="123"/>
        </w:trPr>
        <w:tc>
          <w:tcPr>
            <w:tcW w:w="4035" w:type="dxa"/>
            <w:shd w:val="clear" w:color="auto" w:fill="auto"/>
            <w:tcMar>
              <w:top w:w="100" w:type="dxa"/>
              <w:left w:w="100" w:type="dxa"/>
              <w:bottom w:w="100" w:type="dxa"/>
              <w:right w:w="100" w:type="dxa"/>
            </w:tcMar>
          </w:tcPr>
          <w:p w14:paraId="38068781" w14:textId="15BEDE86" w:rsidR="009D5E03" w:rsidRPr="004350EE" w:rsidRDefault="562FC1BD" w:rsidP="562FC1BD">
            <w:pPr>
              <w:widowControl w:val="0"/>
              <w:pBdr>
                <w:top w:val="nil"/>
                <w:left w:val="nil"/>
                <w:bottom w:val="nil"/>
                <w:right w:val="nil"/>
                <w:between w:val="nil"/>
              </w:pBdr>
              <w:spacing w:line="259" w:lineRule="auto"/>
              <w:rPr>
                <w:color w:val="000000" w:themeColor="text1"/>
              </w:rPr>
            </w:pPr>
            <w:r w:rsidRPr="562FC1BD">
              <w:rPr>
                <w:color w:val="000000" w:themeColor="text1"/>
                <w:lang w:val="en-US"/>
              </w:rPr>
              <w:t>Art</w:t>
            </w:r>
          </w:p>
          <w:p w14:paraId="2F911B2E" w14:textId="02FECA81" w:rsidR="009D5E03" w:rsidRPr="004350EE" w:rsidRDefault="562FC1BD" w:rsidP="6BFF89C9">
            <w:pPr>
              <w:widowControl w:val="0"/>
              <w:pBdr>
                <w:top w:val="nil"/>
                <w:left w:val="nil"/>
                <w:bottom w:val="nil"/>
                <w:right w:val="nil"/>
                <w:between w:val="nil"/>
              </w:pBdr>
              <w:spacing w:line="259" w:lineRule="auto"/>
              <w:rPr>
                <w:color w:val="000000" w:themeColor="text1"/>
              </w:rPr>
            </w:pPr>
            <w:r w:rsidRPr="6BFF89C9">
              <w:rPr>
                <w:color w:val="000000" w:themeColor="text1"/>
                <w:lang w:val="en-US"/>
              </w:rPr>
              <w:t>Students will be learning and creating art as it relates to other cultures and their traditions.</w:t>
            </w:r>
          </w:p>
          <w:p w14:paraId="0AF365F2" w14:textId="713BCCBA" w:rsidR="6BFF89C9" w:rsidRDefault="6BFF89C9" w:rsidP="6BFF89C9">
            <w:pPr>
              <w:widowControl w:val="0"/>
              <w:spacing w:line="259" w:lineRule="auto"/>
              <w:rPr>
                <w:color w:val="000000" w:themeColor="text1"/>
                <w:lang w:val="en-US"/>
              </w:rPr>
            </w:pPr>
          </w:p>
          <w:p w14:paraId="3B04247F" w14:textId="3CF3A194" w:rsidR="6BFF89C9" w:rsidRDefault="6BFF89C9" w:rsidP="6BFF89C9">
            <w:pPr>
              <w:widowControl w:val="0"/>
              <w:spacing w:line="259" w:lineRule="auto"/>
              <w:rPr>
                <w:color w:val="000000" w:themeColor="text1"/>
                <w:lang w:val="en-US"/>
              </w:rPr>
            </w:pPr>
            <w:r w:rsidRPr="6BFF89C9">
              <w:rPr>
                <w:color w:val="000000" w:themeColor="text1"/>
                <w:lang w:val="en-US"/>
              </w:rPr>
              <w:t xml:space="preserve">Students will be creating various landforms in GA using Paper Mache. Students will build on previous knowledge of landforms. Each group will construct a different landform. </w:t>
            </w:r>
          </w:p>
          <w:p w14:paraId="37C60D28" w14:textId="38D886AD" w:rsidR="6BFF89C9" w:rsidRDefault="6BFF89C9" w:rsidP="6BFF89C9">
            <w:pPr>
              <w:widowControl w:val="0"/>
              <w:spacing w:line="259" w:lineRule="auto"/>
              <w:rPr>
                <w:color w:val="000000" w:themeColor="text1"/>
                <w:lang w:val="en-US"/>
              </w:rPr>
            </w:pPr>
          </w:p>
          <w:p w14:paraId="71BFE0DF" w14:textId="4D6FB171" w:rsidR="009D5E03" w:rsidRPr="004350EE" w:rsidRDefault="562FC1BD" w:rsidP="562FC1BD">
            <w:pPr>
              <w:widowControl w:val="0"/>
              <w:pBdr>
                <w:top w:val="nil"/>
                <w:left w:val="nil"/>
                <w:bottom w:val="nil"/>
                <w:right w:val="nil"/>
                <w:between w:val="nil"/>
              </w:pBdr>
              <w:spacing w:line="259" w:lineRule="auto"/>
              <w:rPr>
                <w:color w:val="000000" w:themeColor="text1"/>
              </w:rPr>
            </w:pPr>
            <w:r w:rsidRPr="562FC1BD">
              <w:rPr>
                <w:color w:val="000000" w:themeColor="text1"/>
                <w:lang w:val="en-US"/>
              </w:rPr>
              <w:t>PE</w:t>
            </w:r>
          </w:p>
          <w:p w14:paraId="57173998" w14:textId="323583C3" w:rsidR="009D5E03" w:rsidRPr="004350EE" w:rsidRDefault="562FC1BD" w:rsidP="562FC1BD">
            <w:pPr>
              <w:widowControl w:val="0"/>
              <w:pBdr>
                <w:top w:val="nil"/>
                <w:left w:val="nil"/>
                <w:bottom w:val="nil"/>
                <w:right w:val="nil"/>
                <w:between w:val="nil"/>
              </w:pBdr>
              <w:spacing w:line="259" w:lineRule="auto"/>
              <w:rPr>
                <w:color w:val="000000" w:themeColor="text1"/>
              </w:rPr>
            </w:pPr>
            <w:r w:rsidRPr="562FC1BD">
              <w:rPr>
                <w:color w:val="000000" w:themeColor="text1"/>
                <w:lang w:val="en-US"/>
              </w:rPr>
              <w:t>2</w:t>
            </w:r>
            <w:r w:rsidRPr="562FC1BD">
              <w:rPr>
                <w:color w:val="000000" w:themeColor="text1"/>
                <w:vertAlign w:val="superscript"/>
                <w:lang w:val="en-US"/>
              </w:rPr>
              <w:t>nd</w:t>
            </w:r>
            <w:r w:rsidRPr="562FC1BD">
              <w:rPr>
                <w:color w:val="000000" w:themeColor="text1"/>
                <w:lang w:val="en-US"/>
              </w:rPr>
              <w:t xml:space="preserve"> grades unit 4 central idea is the impact of the past helps shape the future. In P.E we will focus on students’ past and current physical level and students will form goals for the future physical level they would like to reach. We will focus on building endurance to reach our future physical fitness goals. Students will use the key concept of reflection and by the end of this unit students will reflect on their initial goal and then determine if building physical endurance has shaped their future physical fitness.</w:t>
            </w:r>
          </w:p>
          <w:p w14:paraId="664355AD" w14:textId="2AA8AAC7" w:rsidR="009D5E03" w:rsidRPr="004350EE" w:rsidRDefault="009D5E03" w:rsidP="562FC1BD">
            <w:pPr>
              <w:widowControl w:val="0"/>
              <w:pBdr>
                <w:top w:val="nil"/>
                <w:left w:val="nil"/>
                <w:bottom w:val="nil"/>
                <w:right w:val="nil"/>
                <w:between w:val="nil"/>
              </w:pBdr>
              <w:spacing w:line="240" w:lineRule="auto"/>
            </w:pPr>
          </w:p>
          <w:p w14:paraId="1A965116" w14:textId="77777777" w:rsidR="009D5E03" w:rsidRPr="004350EE" w:rsidRDefault="009D5E03" w:rsidP="0079422A">
            <w:pPr>
              <w:widowControl w:val="0"/>
              <w:pBdr>
                <w:top w:val="nil"/>
                <w:left w:val="nil"/>
                <w:bottom w:val="nil"/>
                <w:right w:val="nil"/>
                <w:between w:val="nil"/>
              </w:pBdr>
              <w:spacing w:line="240" w:lineRule="auto"/>
            </w:pPr>
          </w:p>
          <w:p w14:paraId="7DF4E37C" w14:textId="77777777" w:rsidR="009D5E03" w:rsidRPr="004350EE" w:rsidRDefault="009D5E03" w:rsidP="0079422A">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2E22C696" w14:textId="037428C8" w:rsidR="04EE56A1" w:rsidRDefault="04EE56A1" w:rsidP="6BFF89C9">
            <w:pPr>
              <w:widowControl w:val="0"/>
              <w:spacing w:after="120" w:line="240" w:lineRule="auto"/>
              <w:rPr>
                <w:color w:val="000000" w:themeColor="text1"/>
              </w:rPr>
            </w:pPr>
            <w:r w:rsidRPr="6BFF89C9">
              <w:rPr>
                <w:color w:val="000000" w:themeColor="text1"/>
              </w:rPr>
              <w:t>James Oglethorpe, Tomochichi, and Mary Musgrove (use the link below)</w:t>
            </w:r>
          </w:p>
          <w:p w14:paraId="5BCA3035" w14:textId="0247D92A" w:rsidR="6BFF89C9" w:rsidRDefault="6BFF89C9" w:rsidP="6BFF89C9">
            <w:pPr>
              <w:widowControl w:val="0"/>
              <w:spacing w:after="120" w:line="240" w:lineRule="auto"/>
              <w:rPr>
                <w:color w:val="000000" w:themeColor="text1"/>
              </w:rPr>
            </w:pPr>
          </w:p>
          <w:p w14:paraId="28747039" w14:textId="5249BB64" w:rsidR="6BFF89C9" w:rsidRDefault="6BFF89C9" w:rsidP="6BFF89C9">
            <w:pPr>
              <w:widowControl w:val="0"/>
              <w:spacing w:after="120" w:line="240" w:lineRule="auto"/>
              <w:rPr>
                <w:color w:val="000000" w:themeColor="text1"/>
              </w:rPr>
            </w:pPr>
            <w:r w:rsidRPr="6BFF89C9">
              <w:rPr>
                <w:color w:val="000000" w:themeColor="text1"/>
              </w:rPr>
              <w:t>Global Connection – The Savannah River past and present</w:t>
            </w:r>
          </w:p>
          <w:p w14:paraId="61905FBB" w14:textId="129C0875" w:rsidR="6BFF89C9" w:rsidRDefault="6BFF89C9" w:rsidP="6BFF89C9">
            <w:pPr>
              <w:widowControl w:val="0"/>
              <w:spacing w:after="120" w:line="240" w:lineRule="auto"/>
              <w:rPr>
                <w:color w:val="000000" w:themeColor="text1"/>
              </w:rPr>
            </w:pPr>
          </w:p>
          <w:p w14:paraId="3824D127" w14:textId="25AAC048" w:rsidR="6BFF89C9" w:rsidRDefault="6BFF89C9" w:rsidP="6BFF89C9">
            <w:pPr>
              <w:widowControl w:val="0"/>
              <w:spacing w:after="120" w:line="240" w:lineRule="auto"/>
              <w:rPr>
                <w:color w:val="000000" w:themeColor="text1"/>
              </w:rPr>
            </w:pPr>
            <w:r w:rsidRPr="6BFF89C9">
              <w:rPr>
                <w:color w:val="000000" w:themeColor="text1"/>
              </w:rPr>
              <w:t>Recycling in the Savannah River</w:t>
            </w:r>
          </w:p>
          <w:p w14:paraId="03E6CA8C" w14:textId="610366B8" w:rsidR="6BFF89C9" w:rsidRDefault="6BFF89C9" w:rsidP="6BFF89C9">
            <w:pPr>
              <w:widowControl w:val="0"/>
              <w:spacing w:after="120" w:line="240" w:lineRule="auto"/>
              <w:rPr>
                <w:color w:val="000000" w:themeColor="text1"/>
              </w:rPr>
            </w:pPr>
          </w:p>
          <w:p w14:paraId="6131387E" w14:textId="705B27E6" w:rsidR="6BFF89C9" w:rsidRDefault="6BFF89C9" w:rsidP="6BFF89C9">
            <w:pPr>
              <w:widowControl w:val="0"/>
              <w:spacing w:after="120" w:line="240" w:lineRule="auto"/>
              <w:rPr>
                <w:color w:val="000000" w:themeColor="text1"/>
              </w:rPr>
            </w:pPr>
            <w:r w:rsidRPr="6BFF89C9">
              <w:rPr>
                <w:color w:val="000000" w:themeColor="text1"/>
              </w:rPr>
              <w:t xml:space="preserve">Thurmond Lake and the Reservoir – provides energy to GA and SC and how we get power from the reservoir. </w:t>
            </w:r>
          </w:p>
          <w:p w14:paraId="2FC2E80E" w14:textId="7B0F1766" w:rsidR="6BFF89C9" w:rsidRDefault="6BFF89C9" w:rsidP="6BFF89C9">
            <w:pPr>
              <w:widowControl w:val="0"/>
              <w:spacing w:after="120" w:line="240" w:lineRule="auto"/>
              <w:rPr>
                <w:color w:val="000000" w:themeColor="text1"/>
              </w:rPr>
            </w:pPr>
            <w:r w:rsidRPr="6BFF89C9">
              <w:rPr>
                <w:color w:val="000000" w:themeColor="text1"/>
              </w:rPr>
              <w:t xml:space="preserve">Phinizy Swamp </w:t>
            </w:r>
          </w:p>
          <w:p w14:paraId="048BF59A" w14:textId="27D96913" w:rsidR="009D5E03" w:rsidRPr="009D4B60" w:rsidRDefault="00DE0877" w:rsidP="0A6AE667">
            <w:pPr>
              <w:widowControl w:val="0"/>
              <w:pBdr>
                <w:top w:val="nil"/>
                <w:left w:val="nil"/>
                <w:bottom w:val="nil"/>
                <w:right w:val="nil"/>
                <w:between w:val="nil"/>
              </w:pBdr>
              <w:spacing w:after="120" w:line="240" w:lineRule="auto"/>
              <w:rPr>
                <w:color w:val="000000" w:themeColor="text1"/>
              </w:rPr>
            </w:pPr>
            <w:hyperlink r:id="rId10">
              <w:r w:rsidR="04EE56A1" w:rsidRPr="0A6AE667">
                <w:rPr>
                  <w:rStyle w:val="Hyperlink"/>
                </w:rPr>
                <w:t>https://lor2.gadoe.org/gadoe/file/158b509d-b90e-4e93-9f0c-022284ec7810/1/Social-Studies-2nd-Grade-Unit-4-Sample-Unit.pdf</w:t>
              </w:r>
            </w:hyperlink>
          </w:p>
          <w:p w14:paraId="09E9BD5F" w14:textId="6EC79950" w:rsidR="009D5E03" w:rsidRPr="009D4B60" w:rsidRDefault="009D5E03" w:rsidP="2B3A63B8">
            <w:pPr>
              <w:widowControl w:val="0"/>
              <w:pBdr>
                <w:top w:val="nil"/>
                <w:left w:val="nil"/>
                <w:bottom w:val="nil"/>
                <w:right w:val="nil"/>
                <w:between w:val="nil"/>
              </w:pBdr>
              <w:spacing w:line="240" w:lineRule="auto"/>
            </w:pPr>
          </w:p>
          <w:p w14:paraId="4A53BC37" w14:textId="71C1EFE8" w:rsidR="009D5E03" w:rsidRPr="009D4B60" w:rsidRDefault="6BFF89C9" w:rsidP="6BFF89C9">
            <w:pPr>
              <w:widowControl w:val="0"/>
              <w:pBdr>
                <w:top w:val="nil"/>
                <w:left w:val="nil"/>
                <w:bottom w:val="nil"/>
                <w:right w:val="nil"/>
                <w:between w:val="nil"/>
              </w:pBdr>
              <w:spacing w:line="240" w:lineRule="auto"/>
              <w:rPr>
                <w:b/>
                <w:bCs/>
                <w:u w:val="single"/>
              </w:rPr>
            </w:pPr>
            <w:r w:rsidRPr="6BFF89C9">
              <w:rPr>
                <w:b/>
                <w:bCs/>
                <w:u w:val="single"/>
              </w:rPr>
              <w:t>Community Connection:</w:t>
            </w:r>
            <w:r w:rsidRPr="6BFF89C9">
              <w:rPr>
                <w:b/>
                <w:bCs/>
              </w:rPr>
              <w:t xml:space="preserve"> </w:t>
            </w:r>
          </w:p>
          <w:p w14:paraId="218B98A1" w14:textId="347BED34" w:rsidR="009D5E03" w:rsidRPr="009D4B60" w:rsidRDefault="009D5E03" w:rsidP="2B3A63B8">
            <w:pPr>
              <w:widowControl w:val="0"/>
              <w:pBdr>
                <w:top w:val="nil"/>
                <w:left w:val="nil"/>
                <w:bottom w:val="nil"/>
                <w:right w:val="nil"/>
                <w:between w:val="nil"/>
              </w:pBdr>
              <w:spacing w:line="240" w:lineRule="auto"/>
            </w:pPr>
          </w:p>
          <w:p w14:paraId="3135F9F6" w14:textId="33598922" w:rsidR="009D5E03" w:rsidRPr="009D4B60" w:rsidRDefault="6BFF89C9" w:rsidP="6BFF89C9">
            <w:pPr>
              <w:pStyle w:val="ListParagraph"/>
              <w:widowControl w:val="0"/>
              <w:numPr>
                <w:ilvl w:val="0"/>
                <w:numId w:val="1"/>
              </w:numPr>
              <w:pBdr>
                <w:top w:val="nil"/>
                <w:left w:val="nil"/>
                <w:bottom w:val="nil"/>
                <w:right w:val="nil"/>
                <w:between w:val="nil"/>
              </w:pBdr>
              <w:spacing w:line="240" w:lineRule="auto"/>
            </w:pPr>
            <w:r>
              <w:t xml:space="preserve">Augusta WaterWorks - </w:t>
            </w:r>
            <w:hyperlink r:id="rId11">
              <w:r w:rsidRPr="6BFF89C9">
                <w:rPr>
                  <w:rStyle w:val="Hyperlink"/>
                </w:rPr>
                <w:t>https://www.augustaga.gov/2771/Utilities</w:t>
              </w:r>
            </w:hyperlink>
          </w:p>
          <w:p w14:paraId="4325089D" w14:textId="60B41FF4" w:rsidR="009D5E03" w:rsidRPr="009D4B60" w:rsidRDefault="6BFF89C9" w:rsidP="6BFF89C9">
            <w:pPr>
              <w:pStyle w:val="ListParagraph"/>
              <w:widowControl w:val="0"/>
              <w:numPr>
                <w:ilvl w:val="0"/>
                <w:numId w:val="1"/>
              </w:numPr>
              <w:pBdr>
                <w:top w:val="nil"/>
                <w:left w:val="nil"/>
                <w:bottom w:val="nil"/>
                <w:right w:val="nil"/>
                <w:between w:val="nil"/>
              </w:pBdr>
              <w:spacing w:line="240" w:lineRule="auto"/>
            </w:pPr>
            <w:r>
              <w:t xml:space="preserve">Augusta Utilities </w:t>
            </w:r>
          </w:p>
          <w:p w14:paraId="5C8B9CB3" w14:textId="533E6B00" w:rsidR="009D5E03" w:rsidRPr="009D4B60" w:rsidRDefault="6BFF89C9" w:rsidP="6BFF89C9">
            <w:pPr>
              <w:pStyle w:val="ListParagraph"/>
              <w:widowControl w:val="0"/>
              <w:numPr>
                <w:ilvl w:val="0"/>
                <w:numId w:val="1"/>
              </w:numPr>
              <w:pBdr>
                <w:top w:val="nil"/>
                <w:left w:val="nil"/>
                <w:bottom w:val="nil"/>
                <w:right w:val="nil"/>
                <w:between w:val="nil"/>
              </w:pBdr>
              <w:spacing w:line="240" w:lineRule="auto"/>
            </w:pPr>
            <w:r>
              <w:t xml:space="preserve">Georgia Power Company </w:t>
            </w:r>
          </w:p>
          <w:p w14:paraId="44FB30F8" w14:textId="203AD2FA" w:rsidR="009D5E03" w:rsidRPr="009D4B60" w:rsidRDefault="6BFF89C9" w:rsidP="6BFF89C9">
            <w:pPr>
              <w:pStyle w:val="ListParagraph"/>
              <w:widowControl w:val="0"/>
              <w:numPr>
                <w:ilvl w:val="0"/>
                <w:numId w:val="1"/>
              </w:numPr>
              <w:pBdr>
                <w:top w:val="nil"/>
                <w:left w:val="nil"/>
                <w:bottom w:val="nil"/>
                <w:right w:val="nil"/>
                <w:between w:val="nil"/>
              </w:pBdr>
              <w:spacing w:line="240" w:lineRule="auto"/>
            </w:pPr>
            <w:r>
              <w:t xml:space="preserve">Savannah River Site </w:t>
            </w:r>
          </w:p>
        </w:tc>
        <w:tc>
          <w:tcPr>
            <w:tcW w:w="5030" w:type="dxa"/>
            <w:shd w:val="clear" w:color="auto" w:fill="auto"/>
            <w:tcMar>
              <w:top w:w="100" w:type="dxa"/>
              <w:left w:w="100" w:type="dxa"/>
              <w:bottom w:w="100" w:type="dxa"/>
              <w:right w:w="100" w:type="dxa"/>
            </w:tcMar>
          </w:tcPr>
          <w:p w14:paraId="7E8A786D" w14:textId="09C7CB30" w:rsidR="009D5E03" w:rsidRPr="009D4B60" w:rsidRDefault="191EF7F5" w:rsidP="6BFF89C9">
            <w:pPr>
              <w:widowControl w:val="0"/>
              <w:pBdr>
                <w:top w:val="nil"/>
                <w:left w:val="nil"/>
                <w:bottom w:val="nil"/>
                <w:right w:val="nil"/>
                <w:between w:val="nil"/>
              </w:pBdr>
              <w:spacing w:after="120" w:line="240" w:lineRule="auto"/>
              <w:rPr>
                <w:color w:val="000000" w:themeColor="text1"/>
              </w:rPr>
            </w:pPr>
            <w:r w:rsidRPr="6BFF89C9">
              <w:rPr>
                <w:color w:val="000000" w:themeColor="text1"/>
              </w:rPr>
              <w:t>Region Project: Students will get to choose a region from the learning and tell different elements of that region</w:t>
            </w:r>
          </w:p>
          <w:p w14:paraId="0627D537" w14:textId="2ECD0BE4" w:rsidR="009D5E03" w:rsidRPr="009D4B60" w:rsidRDefault="5802DFAB" w:rsidP="6BFF89C9">
            <w:pPr>
              <w:widowControl w:val="0"/>
              <w:pBdr>
                <w:top w:val="nil"/>
                <w:left w:val="nil"/>
                <w:bottom w:val="nil"/>
                <w:right w:val="nil"/>
                <w:between w:val="nil"/>
              </w:pBdr>
              <w:spacing w:after="120" w:line="240" w:lineRule="auto"/>
              <w:rPr>
                <w:color w:val="000000" w:themeColor="text1"/>
                <w:sz w:val="24"/>
                <w:szCs w:val="24"/>
              </w:rPr>
            </w:pPr>
            <w:r w:rsidRPr="6BFF89C9">
              <w:rPr>
                <w:color w:val="000000" w:themeColor="text1"/>
              </w:rPr>
              <w:t xml:space="preserve">Landform Project : Students will create a diorama of the different landforms and rivers of each region </w:t>
            </w:r>
          </w:p>
          <w:p w14:paraId="2D110B21" w14:textId="046212C0" w:rsidR="009D5E03" w:rsidRPr="009D4B60" w:rsidRDefault="0A6AE667" w:rsidP="6BFF89C9">
            <w:pPr>
              <w:widowControl w:val="0"/>
              <w:pBdr>
                <w:top w:val="nil"/>
                <w:left w:val="nil"/>
                <w:bottom w:val="nil"/>
                <w:right w:val="nil"/>
                <w:between w:val="nil"/>
              </w:pBdr>
              <w:spacing w:after="120" w:line="240" w:lineRule="auto"/>
              <w:rPr>
                <w:color w:val="000000" w:themeColor="text1"/>
              </w:rPr>
            </w:pPr>
            <w:r w:rsidRPr="6BFF89C9">
              <w:rPr>
                <w:color w:val="000000" w:themeColor="text1"/>
              </w:rPr>
              <w:t xml:space="preserve">Georgia Tourism Brochure: Students will work in groups to create a brochure that attracts visitors to one major geographic region of Georgia. </w:t>
            </w:r>
          </w:p>
          <w:p w14:paraId="3AB004FB" w14:textId="5E8F90DC" w:rsidR="009D5E03" w:rsidRPr="009D4B60" w:rsidRDefault="6D29A3CD" w:rsidP="6BFF89C9">
            <w:pPr>
              <w:widowControl w:val="0"/>
              <w:pBdr>
                <w:top w:val="nil"/>
                <w:left w:val="nil"/>
                <w:bottom w:val="nil"/>
                <w:right w:val="nil"/>
                <w:between w:val="nil"/>
              </w:pBdr>
              <w:spacing w:after="120" w:line="240" w:lineRule="auto"/>
              <w:rPr>
                <w:color w:val="000000" w:themeColor="text1"/>
                <w:sz w:val="24"/>
                <w:szCs w:val="24"/>
              </w:rPr>
            </w:pPr>
            <w:r w:rsidRPr="6BFF89C9">
              <w:rPr>
                <w:color w:val="000000" w:themeColor="text1"/>
              </w:rPr>
              <w:t>Choices: Diorama, Poster Board, Digital Presentation</w:t>
            </w:r>
          </w:p>
          <w:p w14:paraId="6DC9DA32" w14:textId="031A1038" w:rsidR="009D5E03" w:rsidRPr="009D4B60" w:rsidRDefault="009D5E03" w:rsidP="6BFF89C9">
            <w:pPr>
              <w:widowControl w:val="0"/>
              <w:pBdr>
                <w:top w:val="nil"/>
                <w:left w:val="nil"/>
                <w:bottom w:val="nil"/>
                <w:right w:val="nil"/>
                <w:between w:val="nil"/>
              </w:pBdr>
              <w:spacing w:line="240" w:lineRule="auto"/>
            </w:pPr>
          </w:p>
          <w:p w14:paraId="1DA6542E" w14:textId="25CBE88F" w:rsidR="009D5E03" w:rsidRPr="009D4B60" w:rsidRDefault="6BFF89C9" w:rsidP="6BFF89C9">
            <w:pPr>
              <w:widowControl w:val="0"/>
              <w:pBdr>
                <w:top w:val="nil"/>
                <w:left w:val="nil"/>
                <w:bottom w:val="nil"/>
                <w:right w:val="nil"/>
                <w:between w:val="nil"/>
              </w:pBdr>
              <w:spacing w:line="240" w:lineRule="auto"/>
            </w:pPr>
            <w:r>
              <w:t xml:space="preserve">As a result of their learning students may be prompted to visit the various regions of Georgia such as the Savannah River, Phinizy Swamp and Thurmond Lake. Students may share their own experiences with these landforms. </w:t>
            </w:r>
          </w:p>
        </w:tc>
      </w:tr>
      <w:tr w:rsidR="009D5E03" w:rsidRPr="009D4B60" w14:paraId="6AC85FE5" w14:textId="77777777" w:rsidTr="2DE8043A">
        <w:trPr>
          <w:trHeight w:val="168"/>
        </w:trPr>
        <w:tc>
          <w:tcPr>
            <w:tcW w:w="9450" w:type="dxa"/>
            <w:gridSpan w:val="2"/>
            <w:shd w:val="clear" w:color="auto" w:fill="FFD966"/>
            <w:tcMar>
              <w:top w:w="100" w:type="dxa"/>
              <w:left w:w="100" w:type="dxa"/>
              <w:bottom w:w="100" w:type="dxa"/>
              <w:right w:w="100" w:type="dxa"/>
            </w:tcMar>
          </w:tcPr>
          <w:p w14:paraId="76EC88F2" w14:textId="77777777" w:rsidR="009D5E03" w:rsidRPr="00C11E56" w:rsidRDefault="000F66BD" w:rsidP="0079422A">
            <w:pPr>
              <w:widowControl w:val="0"/>
              <w:numPr>
                <w:ilvl w:val="0"/>
                <w:numId w:val="12"/>
              </w:numPr>
              <w:pBdr>
                <w:top w:val="nil"/>
                <w:left w:val="nil"/>
                <w:bottom w:val="nil"/>
                <w:right w:val="nil"/>
                <w:between w:val="nil"/>
              </w:pBdr>
              <w:spacing w:line="240" w:lineRule="auto"/>
              <w:ind w:left="0" w:firstLine="0"/>
            </w:pPr>
            <w:r w:rsidRPr="004350EE">
              <w:lastRenderedPageBreak/>
              <w:t xml:space="preserve"> </w:t>
            </w:r>
            <w:r w:rsidRPr="004350EE">
              <w:rPr>
                <w:u w:val="single"/>
              </w:rPr>
              <w:t>Student Agency and Play</w:t>
            </w:r>
            <w:r w:rsidRPr="004350EE">
              <w:t>:</w:t>
            </w:r>
          </w:p>
          <w:p w14:paraId="0D021798" w14:textId="427DF49D" w:rsidR="009D5E03" w:rsidRPr="004350EE" w:rsidRDefault="000F66BD" w:rsidP="0079422A">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00EF6458" w:rsidRPr="784FD7A6">
              <w:rPr>
                <w:strike/>
              </w:rPr>
              <w:t xml:space="preserve">  </w:t>
            </w:r>
            <w:r w:rsidR="00EF6458">
              <w:t>hands on/STEAM for K-5</w:t>
            </w:r>
            <w:r w:rsidR="0079422A">
              <w:t>?</w:t>
            </w:r>
          </w:p>
        </w:tc>
        <w:tc>
          <w:tcPr>
            <w:tcW w:w="5030" w:type="dxa"/>
            <w:shd w:val="clear" w:color="auto" w:fill="FFD966"/>
            <w:tcMar>
              <w:top w:w="100" w:type="dxa"/>
              <w:left w:w="100" w:type="dxa"/>
              <w:bottom w:w="100" w:type="dxa"/>
              <w:right w:w="100" w:type="dxa"/>
            </w:tcMar>
          </w:tcPr>
          <w:p w14:paraId="55B8D5DA" w14:textId="77777777" w:rsidR="009D5E03" w:rsidRPr="009D4B60" w:rsidRDefault="000F66BD" w:rsidP="0079422A">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14:paraId="21944629" w14:textId="77777777" w:rsidR="009D5E03" w:rsidRPr="009D4B60" w:rsidRDefault="000F66BD" w:rsidP="0079422A">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009D5E03" w:rsidRPr="009D4B60" w14:paraId="3041E394" w14:textId="77777777" w:rsidTr="2DE8043A">
        <w:trPr>
          <w:trHeight w:val="20"/>
        </w:trPr>
        <w:tc>
          <w:tcPr>
            <w:tcW w:w="9450" w:type="dxa"/>
            <w:gridSpan w:val="2"/>
            <w:shd w:val="clear" w:color="auto" w:fill="auto"/>
            <w:tcMar>
              <w:top w:w="100" w:type="dxa"/>
              <w:left w:w="100" w:type="dxa"/>
              <w:bottom w:w="100" w:type="dxa"/>
              <w:right w:w="100" w:type="dxa"/>
            </w:tcMar>
          </w:tcPr>
          <w:p w14:paraId="384BA73E" w14:textId="29E4DF88" w:rsidR="009D5E03" w:rsidRPr="009D4B60" w:rsidRDefault="6BFF89C9" w:rsidP="0079422A">
            <w:pPr>
              <w:widowControl w:val="0"/>
              <w:pBdr>
                <w:top w:val="nil"/>
                <w:left w:val="nil"/>
                <w:bottom w:val="nil"/>
                <w:right w:val="nil"/>
                <w:between w:val="nil"/>
              </w:pBdr>
              <w:spacing w:line="240" w:lineRule="auto"/>
            </w:pPr>
            <w:r>
              <w:t>Students will have the opportunity to create the landforms using papier Mache.</w:t>
            </w:r>
          </w:p>
          <w:p w14:paraId="67AE7B6A" w14:textId="59188E90" w:rsidR="009D5E03" w:rsidRPr="009D4B60" w:rsidRDefault="6BFF89C9" w:rsidP="6BFF89C9">
            <w:pPr>
              <w:widowControl w:val="0"/>
              <w:pBdr>
                <w:top w:val="nil"/>
                <w:left w:val="nil"/>
                <w:bottom w:val="nil"/>
                <w:right w:val="nil"/>
                <w:between w:val="nil"/>
              </w:pBdr>
              <w:spacing w:line="240" w:lineRule="auto"/>
            </w:pPr>
            <w:r>
              <w:t xml:space="preserve">Students have a choice as it pertains to which region of Georgia they chose to study. </w:t>
            </w:r>
          </w:p>
          <w:p w14:paraId="67FC17C8" w14:textId="6FDB45C7" w:rsidR="009D5E03" w:rsidRPr="009D4B60" w:rsidRDefault="6BFF89C9" w:rsidP="6BFF89C9">
            <w:pPr>
              <w:widowControl w:val="0"/>
              <w:pBdr>
                <w:top w:val="nil"/>
                <w:left w:val="nil"/>
                <w:bottom w:val="nil"/>
                <w:right w:val="nil"/>
                <w:between w:val="nil"/>
              </w:pBdr>
              <w:spacing w:line="240" w:lineRule="auto"/>
            </w:pPr>
            <w:r>
              <w:t xml:space="preserve">Students have choices in how they present their learning. </w:t>
            </w:r>
          </w:p>
          <w:p w14:paraId="2EBB1EE3" w14:textId="2F7378CC" w:rsidR="009D5E03" w:rsidRPr="009D4B60" w:rsidRDefault="009D5E03" w:rsidP="6BFF89C9">
            <w:pPr>
              <w:widowControl w:val="0"/>
              <w:pBdr>
                <w:top w:val="nil"/>
                <w:left w:val="nil"/>
                <w:bottom w:val="nil"/>
                <w:right w:val="nil"/>
                <w:between w:val="nil"/>
              </w:pBdr>
              <w:spacing w:line="240" w:lineRule="auto"/>
            </w:pPr>
          </w:p>
          <w:p w14:paraId="34B3F2EB" w14:textId="7CAEC6F4" w:rsidR="009D5E03" w:rsidRPr="009D4B60" w:rsidRDefault="6D29A3CD" w:rsidP="6BFF89C9">
            <w:pPr>
              <w:widowControl w:val="0"/>
              <w:pBdr>
                <w:top w:val="nil"/>
                <w:left w:val="nil"/>
                <w:bottom w:val="nil"/>
                <w:right w:val="nil"/>
                <w:between w:val="nil"/>
              </w:pBdr>
              <w:spacing w:after="120" w:line="240" w:lineRule="auto"/>
              <w:rPr>
                <w:color w:val="000000" w:themeColor="text1"/>
                <w:sz w:val="24"/>
                <w:szCs w:val="24"/>
              </w:rPr>
            </w:pPr>
            <w:r w:rsidRPr="6BFF89C9">
              <w:rPr>
                <w:color w:val="000000" w:themeColor="text1"/>
              </w:rPr>
              <w:t>Choices: Diorama, Poster Board, Digital Presentation</w:t>
            </w:r>
          </w:p>
        </w:tc>
        <w:tc>
          <w:tcPr>
            <w:tcW w:w="5030" w:type="dxa"/>
            <w:shd w:val="clear" w:color="auto" w:fill="auto"/>
            <w:tcMar>
              <w:top w:w="100" w:type="dxa"/>
              <w:left w:w="100" w:type="dxa"/>
              <w:bottom w:w="100" w:type="dxa"/>
              <w:right w:w="100" w:type="dxa"/>
            </w:tcMar>
          </w:tcPr>
          <w:p w14:paraId="225E5C29" w14:textId="0C394302" w:rsidR="009D5E03" w:rsidRPr="009D4B60" w:rsidRDefault="763836B4" w:rsidP="0079422A">
            <w:pPr>
              <w:widowControl w:val="0"/>
              <w:pBdr>
                <w:top w:val="nil"/>
                <w:left w:val="nil"/>
                <w:bottom w:val="nil"/>
                <w:right w:val="nil"/>
                <w:between w:val="nil"/>
              </w:pBdr>
              <w:spacing w:line="240" w:lineRule="auto"/>
            </w:pPr>
            <w:r>
              <w:t xml:space="preserve">Georgia My State Geographical Regions – All Five Regions (Text) </w:t>
            </w:r>
          </w:p>
          <w:p w14:paraId="3E639AD6" w14:textId="1BAB38A3" w:rsidR="009D5E03" w:rsidRPr="009D4B60" w:rsidRDefault="6BFF89C9" w:rsidP="6BFF89C9">
            <w:pPr>
              <w:widowControl w:val="0"/>
              <w:pBdr>
                <w:top w:val="nil"/>
                <w:left w:val="nil"/>
                <w:bottom w:val="nil"/>
                <w:right w:val="nil"/>
                <w:between w:val="nil"/>
              </w:pBdr>
              <w:spacing w:line="240" w:lineRule="auto"/>
            </w:pPr>
            <w:r>
              <w:t>Appalachian Plateau</w:t>
            </w:r>
          </w:p>
          <w:p w14:paraId="375B56FB" w14:textId="3306645D" w:rsidR="009D5E03" w:rsidRPr="009D4B60" w:rsidRDefault="6BFF89C9" w:rsidP="6BFF89C9">
            <w:pPr>
              <w:widowControl w:val="0"/>
              <w:pBdr>
                <w:top w:val="nil"/>
                <w:left w:val="nil"/>
                <w:bottom w:val="nil"/>
                <w:right w:val="nil"/>
                <w:between w:val="nil"/>
              </w:pBdr>
              <w:spacing w:line="240" w:lineRule="auto"/>
            </w:pPr>
            <w:r>
              <w:t>Valley and Ridge</w:t>
            </w:r>
          </w:p>
          <w:p w14:paraId="64AC3D7C" w14:textId="4A2D9204" w:rsidR="009D5E03" w:rsidRPr="009D4B60" w:rsidRDefault="6BFF89C9" w:rsidP="6BFF89C9">
            <w:pPr>
              <w:widowControl w:val="0"/>
              <w:pBdr>
                <w:top w:val="nil"/>
                <w:left w:val="nil"/>
                <w:bottom w:val="nil"/>
                <w:right w:val="nil"/>
                <w:between w:val="nil"/>
              </w:pBdr>
              <w:spacing w:line="240" w:lineRule="auto"/>
            </w:pPr>
            <w:r>
              <w:t>Blue Ridge Mountains</w:t>
            </w:r>
          </w:p>
          <w:p w14:paraId="29DDAA89" w14:textId="43240E2B" w:rsidR="009D5E03" w:rsidRPr="009D4B60" w:rsidRDefault="6BFF89C9" w:rsidP="6BFF89C9">
            <w:pPr>
              <w:widowControl w:val="0"/>
              <w:pBdr>
                <w:top w:val="nil"/>
                <w:left w:val="nil"/>
                <w:bottom w:val="nil"/>
                <w:right w:val="nil"/>
                <w:between w:val="nil"/>
              </w:pBdr>
              <w:spacing w:line="240" w:lineRule="auto"/>
            </w:pPr>
            <w:r>
              <w:t>Piedmont</w:t>
            </w:r>
          </w:p>
          <w:p w14:paraId="3B5E5658" w14:textId="54C67F27" w:rsidR="009D5E03" w:rsidRPr="009D4B60" w:rsidRDefault="6BFF89C9" w:rsidP="6BFF89C9">
            <w:pPr>
              <w:widowControl w:val="0"/>
              <w:pBdr>
                <w:top w:val="nil"/>
                <w:left w:val="nil"/>
                <w:bottom w:val="nil"/>
                <w:right w:val="nil"/>
                <w:between w:val="nil"/>
              </w:pBdr>
              <w:spacing w:line="240" w:lineRule="auto"/>
            </w:pPr>
            <w:r>
              <w:t>Coastal Plain</w:t>
            </w:r>
          </w:p>
          <w:p w14:paraId="337D32FA" w14:textId="3DEEEB26" w:rsidR="009D5E03" w:rsidRPr="009D4B60" w:rsidRDefault="6BFF89C9" w:rsidP="6BFF89C9">
            <w:pPr>
              <w:widowControl w:val="0"/>
              <w:pBdr>
                <w:top w:val="nil"/>
                <w:left w:val="nil"/>
                <w:bottom w:val="nil"/>
                <w:right w:val="nil"/>
                <w:between w:val="nil"/>
              </w:pBdr>
              <w:spacing w:line="240" w:lineRule="auto"/>
            </w:pPr>
            <w:r>
              <w:t xml:space="preserve">Nearpod </w:t>
            </w:r>
          </w:p>
          <w:p w14:paraId="19539A76" w14:textId="117768BE" w:rsidR="009D5E03" w:rsidRPr="009D4B60" w:rsidRDefault="6BFF89C9" w:rsidP="6BFF89C9">
            <w:pPr>
              <w:widowControl w:val="0"/>
              <w:pBdr>
                <w:top w:val="nil"/>
                <w:left w:val="nil"/>
                <w:bottom w:val="nil"/>
                <w:right w:val="nil"/>
                <w:between w:val="nil"/>
              </w:pBdr>
              <w:spacing w:line="240" w:lineRule="auto"/>
            </w:pPr>
            <w:r>
              <w:t>One to one – student computers</w:t>
            </w:r>
          </w:p>
          <w:p w14:paraId="144D82EE" w14:textId="09527F21" w:rsidR="009D5E03" w:rsidRPr="009D4B60" w:rsidRDefault="6BFF89C9" w:rsidP="6BFF89C9">
            <w:pPr>
              <w:widowControl w:val="0"/>
              <w:pBdr>
                <w:top w:val="nil"/>
                <w:left w:val="nil"/>
                <w:bottom w:val="nil"/>
                <w:right w:val="nil"/>
                <w:between w:val="nil"/>
              </w:pBdr>
              <w:spacing w:line="240" w:lineRule="auto"/>
            </w:pPr>
            <w:r>
              <w:t>Media Center – Each Region – Non fiction/informational text</w:t>
            </w:r>
          </w:p>
          <w:p w14:paraId="0FAAD9B9" w14:textId="430DEF0C" w:rsidR="009D5E03" w:rsidRPr="009D4B60" w:rsidRDefault="6BFF89C9" w:rsidP="6BFF89C9">
            <w:pPr>
              <w:widowControl w:val="0"/>
              <w:pBdr>
                <w:top w:val="nil"/>
                <w:left w:val="nil"/>
                <w:bottom w:val="nil"/>
                <w:right w:val="nil"/>
                <w:between w:val="nil"/>
              </w:pBdr>
              <w:spacing w:line="240" w:lineRule="auto"/>
            </w:pPr>
            <w:r>
              <w:t>Myon</w:t>
            </w:r>
          </w:p>
          <w:p w14:paraId="66E6FB38" w14:textId="59A6277B" w:rsidR="009D5E03" w:rsidRPr="009D4B60" w:rsidRDefault="6BFF89C9" w:rsidP="6BFF89C9">
            <w:pPr>
              <w:widowControl w:val="0"/>
              <w:pBdr>
                <w:top w:val="nil"/>
                <w:left w:val="nil"/>
                <w:bottom w:val="nil"/>
                <w:right w:val="nil"/>
                <w:between w:val="nil"/>
              </w:pBdr>
              <w:spacing w:line="240" w:lineRule="auto"/>
            </w:pPr>
            <w:r>
              <w:t>Materials in visual Art</w:t>
            </w:r>
          </w:p>
          <w:p w14:paraId="3FB9B927" w14:textId="6A202CA1" w:rsidR="009D5E03" w:rsidRPr="009D4B60" w:rsidRDefault="6BFF89C9" w:rsidP="6BFF89C9">
            <w:pPr>
              <w:widowControl w:val="0"/>
              <w:pBdr>
                <w:top w:val="nil"/>
                <w:left w:val="nil"/>
                <w:bottom w:val="nil"/>
                <w:right w:val="nil"/>
                <w:between w:val="nil"/>
              </w:pBdr>
              <w:spacing w:line="240" w:lineRule="auto"/>
            </w:pPr>
            <w:r>
              <w:t xml:space="preserve">PBS – Georgia Regions </w:t>
            </w:r>
          </w:p>
          <w:p w14:paraId="76790D98" w14:textId="3D109DB1" w:rsidR="009D5E03" w:rsidRPr="009D4B60" w:rsidRDefault="6BFF89C9" w:rsidP="6BFF89C9">
            <w:pPr>
              <w:widowControl w:val="0"/>
              <w:pBdr>
                <w:top w:val="nil"/>
                <w:left w:val="nil"/>
                <w:bottom w:val="nil"/>
                <w:right w:val="nil"/>
                <w:between w:val="nil"/>
              </w:pBdr>
              <w:spacing w:line="240" w:lineRule="auto"/>
            </w:pPr>
            <w:r>
              <w:t xml:space="preserve">Maps of Georgia </w:t>
            </w:r>
          </w:p>
          <w:p w14:paraId="0F5E2CA9" w14:textId="27D96913" w:rsidR="009D5E03" w:rsidRPr="009D4B60" w:rsidRDefault="00DE0877" w:rsidP="6BFF89C9">
            <w:pPr>
              <w:widowControl w:val="0"/>
              <w:pBdr>
                <w:top w:val="nil"/>
                <w:left w:val="nil"/>
                <w:bottom w:val="nil"/>
                <w:right w:val="nil"/>
                <w:between w:val="nil"/>
              </w:pBdr>
              <w:spacing w:after="120" w:line="240" w:lineRule="auto"/>
              <w:rPr>
                <w:color w:val="000000" w:themeColor="text1"/>
              </w:rPr>
            </w:pPr>
            <w:hyperlink r:id="rId12">
              <w:r w:rsidR="04EE56A1" w:rsidRPr="6BFF89C9">
                <w:rPr>
                  <w:rStyle w:val="Hyperlink"/>
                </w:rPr>
                <w:t>https://lor2.gadoe.org/gadoe/file/158b509d-b90e-4e93-9f0c-022284ec7810/1/Social-Studies-2nd-Grade-Unit-4-Sample-Unit.pdf</w:t>
              </w:r>
            </w:hyperlink>
          </w:p>
          <w:p w14:paraId="7D34F5C7" w14:textId="23CF08EC" w:rsidR="009D5E03" w:rsidRPr="009D4B60" w:rsidRDefault="009D5E03" w:rsidP="6BFF89C9">
            <w:pPr>
              <w:widowControl w:val="0"/>
              <w:pBdr>
                <w:top w:val="nil"/>
                <w:left w:val="nil"/>
                <w:bottom w:val="nil"/>
                <w:right w:val="nil"/>
                <w:between w:val="nil"/>
              </w:pBdr>
              <w:spacing w:line="240" w:lineRule="auto"/>
            </w:pPr>
          </w:p>
        </w:tc>
      </w:tr>
      <w:tr w:rsidR="009D5E03" w:rsidRPr="009D4B60" w14:paraId="5E173DA2" w14:textId="77777777" w:rsidTr="2DE8043A">
        <w:trPr>
          <w:trHeight w:val="20"/>
        </w:trPr>
        <w:tc>
          <w:tcPr>
            <w:tcW w:w="14480" w:type="dxa"/>
            <w:gridSpan w:val="3"/>
            <w:shd w:val="clear" w:color="auto" w:fill="00FFFF"/>
            <w:tcMar>
              <w:top w:w="100" w:type="dxa"/>
              <w:left w:w="100" w:type="dxa"/>
              <w:bottom w:w="100" w:type="dxa"/>
              <w:right w:w="100" w:type="dxa"/>
            </w:tcMar>
          </w:tcPr>
          <w:p w14:paraId="50D600F2" w14:textId="6C80AB11" w:rsidR="009D5E03" w:rsidRPr="009D4B60" w:rsidRDefault="000F66BD" w:rsidP="0079422A">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009D4B60" w:rsidRPr="00704AF5">
              <w:rPr>
                <w:b/>
              </w:rPr>
              <w:t xml:space="preserve"> </w:t>
            </w:r>
            <w:r w:rsidR="009D4B60" w:rsidRPr="00704AF5">
              <w:t>(Write the year, change</w:t>
            </w:r>
            <w:r w:rsidR="004350EE">
              <w:t xml:space="preserve"> font</w:t>
            </w:r>
            <w:r w:rsidR="009D4B60" w:rsidRPr="00704AF5">
              <w:t xml:space="preserve"> color for each year)</w:t>
            </w:r>
          </w:p>
        </w:tc>
      </w:tr>
      <w:tr w:rsidR="009D5E03" w:rsidRPr="009D4B60" w14:paraId="1862F643" w14:textId="77777777" w:rsidTr="2DE8043A">
        <w:trPr>
          <w:trHeight w:val="20"/>
        </w:trPr>
        <w:tc>
          <w:tcPr>
            <w:tcW w:w="14480" w:type="dxa"/>
            <w:gridSpan w:val="3"/>
            <w:shd w:val="clear" w:color="auto" w:fill="FFD966"/>
            <w:tcMar>
              <w:top w:w="100" w:type="dxa"/>
              <w:left w:w="100" w:type="dxa"/>
              <w:bottom w:w="100" w:type="dxa"/>
              <w:right w:w="100" w:type="dxa"/>
            </w:tcMar>
          </w:tcPr>
          <w:p w14:paraId="41C79E57" w14:textId="6497747E" w:rsidR="000F66BD"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0079422A" w:rsidRPr="009D4B60" w14:paraId="69FBF11C" w14:textId="77777777" w:rsidTr="2DE8043A">
        <w:trPr>
          <w:trHeight w:val="20"/>
        </w:trPr>
        <w:tc>
          <w:tcPr>
            <w:tcW w:w="14480" w:type="dxa"/>
            <w:gridSpan w:val="3"/>
            <w:shd w:val="clear" w:color="auto" w:fill="FFFFFF" w:themeFill="background1"/>
            <w:tcMar>
              <w:top w:w="100" w:type="dxa"/>
              <w:left w:w="100" w:type="dxa"/>
              <w:bottom w:w="100" w:type="dxa"/>
              <w:right w:w="100" w:type="dxa"/>
            </w:tcMar>
          </w:tcPr>
          <w:p w14:paraId="2DB6CD42" w14:textId="1D4D76A4" w:rsidR="0079422A" w:rsidRPr="009D4B60" w:rsidRDefault="4651A40D" w:rsidP="4651A40D">
            <w:pPr>
              <w:widowControl w:val="0"/>
              <w:pBdr>
                <w:top w:val="nil"/>
                <w:left w:val="nil"/>
                <w:bottom w:val="nil"/>
                <w:right w:val="nil"/>
                <w:between w:val="nil"/>
              </w:pBdr>
              <w:spacing w:line="240" w:lineRule="auto"/>
              <w:rPr>
                <w:highlight w:val="cyan"/>
              </w:rPr>
            </w:pPr>
            <w:r w:rsidRPr="4651A40D">
              <w:rPr>
                <w:highlight w:val="cyan"/>
              </w:rPr>
              <w:t>Huggins-Students were engaged when learning about the different regions and were especially excited about Lookout Mountain in the Appalachian Plateau.  Students loved making books on the regions and drawing pictures of things they found interesting in the different regions.</w:t>
            </w:r>
          </w:p>
          <w:p w14:paraId="368B289C" w14:textId="2BDE96D9" w:rsidR="0079422A" w:rsidRPr="009D4B60" w:rsidRDefault="79B43C37" w:rsidP="4651A40D">
            <w:pPr>
              <w:widowControl w:val="0"/>
              <w:pBdr>
                <w:top w:val="nil"/>
                <w:left w:val="nil"/>
                <w:bottom w:val="nil"/>
                <w:right w:val="nil"/>
                <w:between w:val="nil"/>
              </w:pBdr>
              <w:spacing w:line="240" w:lineRule="auto"/>
            </w:pPr>
            <w:r w:rsidRPr="2DE8043A">
              <w:rPr>
                <w:highlight w:val="green"/>
              </w:rPr>
              <w:t>Ginn</w:t>
            </w:r>
            <w:r w:rsidRPr="2DE8043A">
              <w:rPr>
                <w:highlight w:val="cyan"/>
              </w:rPr>
              <w:t xml:space="preserve">- </w:t>
            </w:r>
            <w:r>
              <w:t>Students loved drawing, and completing activities on the regions. They loved when I shared real life experiences with them like caverns, and white water rafting. They are excited about their project, and working with Ms. Mann(Art Teacher).</w:t>
            </w:r>
          </w:p>
          <w:p w14:paraId="7FF5BD58" w14:textId="3ED84C39" w:rsidR="0079422A" w:rsidRPr="009D4B60" w:rsidRDefault="2DE8043A" w:rsidP="2DE8043A">
            <w:pPr>
              <w:widowControl w:val="0"/>
              <w:pBdr>
                <w:top w:val="nil"/>
                <w:left w:val="nil"/>
                <w:bottom w:val="nil"/>
                <w:right w:val="nil"/>
                <w:between w:val="nil"/>
              </w:pBdr>
              <w:spacing w:line="240" w:lineRule="auto"/>
              <w:rPr>
                <w:highlight w:val="yellow"/>
              </w:rPr>
            </w:pPr>
            <w:r w:rsidRPr="2DE8043A">
              <w:rPr>
                <w:highlight w:val="yellow"/>
              </w:rPr>
              <w:t>Timmons: Students were able to be introduced to the Georgia Regions through See-Think-Wonder, which let them see the different places that they were not familiar with that were so close to them. I believe that made the students interested in learning more about these places. Allowing them to research in groups for their projects allowed them to dive into the regions on their own to find out things that were interesting to them.</w:t>
            </w:r>
          </w:p>
          <w:p w14:paraId="3413CC2F" w14:textId="70509097" w:rsidR="0079422A" w:rsidRPr="009D4B60" w:rsidRDefault="2DE8043A" w:rsidP="2DE8043A">
            <w:pPr>
              <w:widowControl w:val="0"/>
              <w:pBdr>
                <w:top w:val="nil"/>
                <w:left w:val="nil"/>
                <w:bottom w:val="nil"/>
                <w:right w:val="nil"/>
                <w:between w:val="nil"/>
              </w:pBdr>
              <w:spacing w:line="240" w:lineRule="auto"/>
              <w:rPr>
                <w:color w:val="17365D" w:themeColor="text2" w:themeShade="BF"/>
              </w:rPr>
            </w:pPr>
            <w:r w:rsidRPr="2DE8043A">
              <w:rPr>
                <w:color w:val="17365D" w:themeColor="text2" w:themeShade="BF"/>
              </w:rPr>
              <w:t>Echols- Students enjoyed exploring different regions the plants and animals. They created posters and models of the different regions.</w:t>
            </w:r>
          </w:p>
          <w:p w14:paraId="26A02D70" w14:textId="428E0FAB" w:rsidR="0079422A" w:rsidRPr="009D4B60" w:rsidRDefault="2DE8043A" w:rsidP="2DE8043A">
            <w:pPr>
              <w:widowControl w:val="0"/>
              <w:pBdr>
                <w:top w:val="nil"/>
                <w:left w:val="nil"/>
                <w:bottom w:val="nil"/>
                <w:right w:val="nil"/>
                <w:between w:val="nil"/>
              </w:pBdr>
              <w:spacing w:line="240" w:lineRule="auto"/>
              <w:rPr>
                <w:highlight w:val="yellow"/>
              </w:rPr>
            </w:pPr>
            <w:r w:rsidRPr="2DE8043A">
              <w:rPr>
                <w:color w:val="FF0000"/>
                <w:highlight w:val="yellow"/>
              </w:rPr>
              <w:lastRenderedPageBreak/>
              <w:t xml:space="preserve">Brown </w:t>
            </w:r>
            <w:r w:rsidRPr="2DE8043A">
              <w:rPr>
                <w:highlight w:val="yellow"/>
              </w:rPr>
              <w:t xml:space="preserve">:  </w:t>
            </w:r>
            <w:r w:rsidRPr="2DE8043A">
              <w:t xml:space="preserve"> Students enjoyed engaging in the learning activities about the regions and doing the group projects and learning from one another. My students were so engaged and they really enjoyed this unit. </w:t>
            </w:r>
          </w:p>
        </w:tc>
      </w:tr>
      <w:tr w:rsidR="009D5E03" w:rsidRPr="009D4B60" w14:paraId="423B5AEF" w14:textId="77777777" w:rsidTr="2DE8043A">
        <w:trPr>
          <w:trHeight w:val="420"/>
        </w:trPr>
        <w:tc>
          <w:tcPr>
            <w:tcW w:w="9450" w:type="dxa"/>
            <w:gridSpan w:val="2"/>
            <w:shd w:val="clear" w:color="auto" w:fill="FFD966"/>
            <w:tcMar>
              <w:top w:w="100" w:type="dxa"/>
              <w:left w:w="100" w:type="dxa"/>
              <w:bottom w:w="100" w:type="dxa"/>
              <w:right w:w="100" w:type="dxa"/>
            </w:tcMar>
          </w:tcPr>
          <w:p w14:paraId="70AD0B40" w14:textId="77777777"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lastRenderedPageBreak/>
              <w:t xml:space="preserve"> How were the tasks differentiated to meet different learning styles?</w:t>
            </w:r>
          </w:p>
        </w:tc>
        <w:tc>
          <w:tcPr>
            <w:tcW w:w="5030" w:type="dxa"/>
            <w:shd w:val="clear" w:color="auto" w:fill="FFD966"/>
            <w:tcMar>
              <w:top w:w="100" w:type="dxa"/>
              <w:left w:w="100" w:type="dxa"/>
              <w:bottom w:w="100" w:type="dxa"/>
              <w:right w:w="100" w:type="dxa"/>
            </w:tcMar>
          </w:tcPr>
          <w:p w14:paraId="231A42B2" w14:textId="77777777"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009D5E03" w:rsidRPr="009D4B60" w14:paraId="0B4020A7" w14:textId="77777777" w:rsidTr="2DE8043A">
        <w:trPr>
          <w:trHeight w:val="20"/>
        </w:trPr>
        <w:tc>
          <w:tcPr>
            <w:tcW w:w="9450" w:type="dxa"/>
            <w:gridSpan w:val="2"/>
            <w:tcMar>
              <w:top w:w="100" w:type="dxa"/>
              <w:left w:w="100" w:type="dxa"/>
              <w:bottom w:w="100" w:type="dxa"/>
              <w:right w:w="100" w:type="dxa"/>
            </w:tcMar>
          </w:tcPr>
          <w:p w14:paraId="0AD6D0F3" w14:textId="28161536" w:rsidR="009D5E03" w:rsidRPr="009D4B60" w:rsidRDefault="4651A40D" w:rsidP="0079422A">
            <w:pPr>
              <w:widowControl w:val="0"/>
              <w:pBdr>
                <w:top w:val="nil"/>
                <w:left w:val="nil"/>
                <w:bottom w:val="nil"/>
                <w:right w:val="nil"/>
                <w:between w:val="nil"/>
              </w:pBdr>
              <w:spacing w:line="240" w:lineRule="auto"/>
            </w:pPr>
            <w:r w:rsidRPr="4651A40D">
              <w:rPr>
                <w:highlight w:val="cyan"/>
              </w:rPr>
              <w:t>Huggins-Students did virtual field trips of the different regions, took notes on the regions, drew pictures of things they learned about in the regions, and did group assignments on the regions.</w:t>
            </w:r>
            <w:r>
              <w:t xml:space="preserve"> </w:t>
            </w:r>
          </w:p>
          <w:p w14:paraId="50F40DEB" w14:textId="58CBDA71" w:rsidR="009D5E03" w:rsidRPr="009D4B60" w:rsidRDefault="79B43C37" w:rsidP="0079422A">
            <w:pPr>
              <w:widowControl w:val="0"/>
              <w:pBdr>
                <w:top w:val="nil"/>
                <w:left w:val="nil"/>
                <w:bottom w:val="nil"/>
                <w:right w:val="nil"/>
                <w:between w:val="nil"/>
              </w:pBdr>
              <w:spacing w:line="240" w:lineRule="auto"/>
            </w:pPr>
            <w:r w:rsidRPr="2DE8043A">
              <w:rPr>
                <w:highlight w:val="green"/>
              </w:rPr>
              <w:t xml:space="preserve">GInn- </w:t>
            </w:r>
            <w:r>
              <w:t>Students did research on regions. Students wrote paragraphs about regions. Students loved drawing pictures and doing the matching fill in the bank, glue, and sorting activity. The loved looking at different videos and pictures. In stations they loved working in Nearpod, Studies Weekly, and researching about landforms and regions.</w:t>
            </w:r>
          </w:p>
          <w:p w14:paraId="47702C56" w14:textId="4AFA1D31" w:rsidR="2DE8043A" w:rsidRDefault="2DE8043A" w:rsidP="2DE8043A">
            <w:pPr>
              <w:widowControl w:val="0"/>
              <w:spacing w:line="240" w:lineRule="auto"/>
              <w:rPr>
                <w:highlight w:val="yellow"/>
              </w:rPr>
            </w:pPr>
            <w:r w:rsidRPr="2DE8043A">
              <w:rPr>
                <w:highlight w:val="yellow"/>
              </w:rPr>
              <w:t>Timmons: Students were able to create flash cards for different types of landforms found throughout the regions. Some students were able to write sentences and draw pictures to define the landforms while others just drew pictures of the landforms.</w:t>
            </w:r>
          </w:p>
          <w:p w14:paraId="68C6051E" w14:textId="7A20C7FD" w:rsidR="2DE8043A" w:rsidRDefault="2DE8043A" w:rsidP="2DE8043A">
            <w:pPr>
              <w:widowControl w:val="0"/>
              <w:spacing w:line="240" w:lineRule="auto"/>
            </w:pPr>
            <w:r>
              <w:t xml:space="preserve"> </w:t>
            </w:r>
          </w:p>
          <w:p w14:paraId="288611D8" w14:textId="291C468C" w:rsidR="009D5E03" w:rsidRPr="009D4B60" w:rsidRDefault="2DE8043A" w:rsidP="0079422A">
            <w:pPr>
              <w:widowControl w:val="0"/>
              <w:pBdr>
                <w:top w:val="nil"/>
                <w:left w:val="nil"/>
                <w:bottom w:val="nil"/>
                <w:right w:val="nil"/>
                <w:between w:val="nil"/>
              </w:pBdr>
              <w:spacing w:line="240" w:lineRule="auto"/>
            </w:pPr>
            <w:r>
              <w:t>Echols- Students were given choices as to how they wanted to represent a region.</w:t>
            </w:r>
          </w:p>
          <w:p w14:paraId="2908EB2C" w14:textId="288FD6DF" w:rsidR="009D5E03" w:rsidRPr="009D4B60" w:rsidRDefault="2DE8043A" w:rsidP="2DE8043A">
            <w:pPr>
              <w:widowControl w:val="0"/>
              <w:pBdr>
                <w:top w:val="nil"/>
                <w:left w:val="nil"/>
                <w:bottom w:val="nil"/>
                <w:right w:val="nil"/>
                <w:between w:val="nil"/>
              </w:pBdr>
              <w:spacing w:line="240" w:lineRule="auto"/>
            </w:pPr>
            <w:r w:rsidRPr="2DE8043A">
              <w:rPr>
                <w:color w:val="FF0000"/>
                <w:highlight w:val="yellow"/>
              </w:rPr>
              <w:t xml:space="preserve">Brown: </w:t>
            </w:r>
            <w:r w:rsidRPr="2DE8043A">
              <w:rPr>
                <w:highlight w:val="yellow"/>
              </w:rPr>
              <w:t xml:space="preserve">Students were able to take different atls and use it to engage in the learning of the regions, drawing pictures of the different landforms, and the students who were able to write they got to research and write about their different regions. </w:t>
            </w:r>
          </w:p>
        </w:tc>
        <w:tc>
          <w:tcPr>
            <w:tcW w:w="5030" w:type="dxa"/>
            <w:shd w:val="clear" w:color="auto" w:fill="auto"/>
            <w:tcMar>
              <w:top w:w="100" w:type="dxa"/>
              <w:left w:w="100" w:type="dxa"/>
              <w:bottom w:w="100" w:type="dxa"/>
              <w:right w:w="100" w:type="dxa"/>
            </w:tcMar>
          </w:tcPr>
          <w:p w14:paraId="787C8C22" w14:textId="4EE19B9C" w:rsidR="009D5E03" w:rsidRPr="009D4B60" w:rsidRDefault="4651A40D" w:rsidP="0079422A">
            <w:pPr>
              <w:widowControl w:val="0"/>
              <w:pBdr>
                <w:top w:val="nil"/>
                <w:left w:val="nil"/>
                <w:bottom w:val="nil"/>
                <w:right w:val="nil"/>
                <w:between w:val="nil"/>
              </w:pBdr>
              <w:spacing w:line="240" w:lineRule="auto"/>
            </w:pPr>
            <w:r>
              <w:t xml:space="preserve"> Ginn- Students were able to draw and write about their regions. They were able to complete inquiry-based activities to express what they have learned. </w:t>
            </w:r>
          </w:p>
          <w:p w14:paraId="201ED784" w14:textId="30A4D55D" w:rsidR="009D5E03" w:rsidRPr="009D4B60" w:rsidRDefault="79B43C37" w:rsidP="2DE8043A">
            <w:pPr>
              <w:widowControl w:val="0"/>
              <w:pBdr>
                <w:top w:val="nil"/>
                <w:left w:val="nil"/>
                <w:bottom w:val="nil"/>
                <w:right w:val="nil"/>
                <w:between w:val="nil"/>
              </w:pBdr>
              <w:spacing w:line="240" w:lineRule="auto"/>
              <w:rPr>
                <w:highlight w:val="cyan"/>
              </w:rPr>
            </w:pPr>
            <w:r w:rsidRPr="2DE8043A">
              <w:rPr>
                <w:highlight w:val="cyan"/>
              </w:rPr>
              <w:t>Huggins-Students were are able to express themselves through drawings, writings, and talking about the different regions.</w:t>
            </w:r>
          </w:p>
          <w:p w14:paraId="7B92BF89" w14:textId="157E643F" w:rsidR="009D5E03" w:rsidRPr="009D4B60" w:rsidRDefault="2DE8043A" w:rsidP="2DE8043A">
            <w:pPr>
              <w:widowControl w:val="0"/>
              <w:pBdr>
                <w:top w:val="nil"/>
                <w:left w:val="nil"/>
                <w:bottom w:val="nil"/>
                <w:right w:val="nil"/>
                <w:between w:val="nil"/>
              </w:pBdr>
              <w:spacing w:line="240" w:lineRule="auto"/>
              <w:rPr>
                <w:highlight w:val="yellow"/>
              </w:rPr>
            </w:pPr>
            <w:r w:rsidRPr="2DE8043A">
              <w:rPr>
                <w:highlight w:val="yellow"/>
              </w:rPr>
              <w:t xml:space="preserve">Timmons: </w:t>
            </w:r>
          </w:p>
          <w:p w14:paraId="444B7706" w14:textId="56A2835F" w:rsidR="009D5E03" w:rsidRPr="009D4B60" w:rsidRDefault="009D5E03" w:rsidP="2DE8043A">
            <w:pPr>
              <w:widowControl w:val="0"/>
              <w:pBdr>
                <w:top w:val="nil"/>
                <w:left w:val="nil"/>
                <w:bottom w:val="nil"/>
                <w:right w:val="nil"/>
                <w:between w:val="nil"/>
              </w:pBdr>
              <w:spacing w:line="240" w:lineRule="auto"/>
              <w:rPr>
                <w:highlight w:val="yellow"/>
              </w:rPr>
            </w:pPr>
          </w:p>
          <w:p w14:paraId="45359AD6" w14:textId="468E8A35" w:rsidR="009D5E03" w:rsidRPr="009D4B60" w:rsidRDefault="2DE8043A" w:rsidP="2DE8043A">
            <w:pPr>
              <w:widowControl w:val="0"/>
              <w:pBdr>
                <w:top w:val="nil"/>
                <w:left w:val="nil"/>
                <w:bottom w:val="nil"/>
                <w:right w:val="nil"/>
                <w:between w:val="nil"/>
              </w:pBdr>
              <w:spacing w:line="240" w:lineRule="auto"/>
              <w:rPr>
                <w:highlight w:val="yellow"/>
              </w:rPr>
            </w:pPr>
            <w:r>
              <w:t xml:space="preserve">Echols- students began to share places they or family had visited in Georgia. </w:t>
            </w:r>
          </w:p>
          <w:p w14:paraId="121FD38A" w14:textId="35942492" w:rsidR="009D5E03" w:rsidRPr="009D4B60" w:rsidRDefault="2DE8043A" w:rsidP="2DE8043A">
            <w:pPr>
              <w:widowControl w:val="0"/>
              <w:pBdr>
                <w:top w:val="nil"/>
                <w:left w:val="nil"/>
                <w:bottom w:val="nil"/>
                <w:right w:val="nil"/>
                <w:between w:val="nil"/>
              </w:pBdr>
              <w:spacing w:line="240" w:lineRule="auto"/>
            </w:pPr>
            <w:r>
              <w:t xml:space="preserve">Brown: The learning experiences were able to show that the students fully grasped the concept of how the past impacts the future. The comparing and contrasting of the regions and comparing how a region looked back the to how it is now. </w:t>
            </w:r>
          </w:p>
        </w:tc>
      </w:tr>
      <w:tr w:rsidR="009D5E03" w:rsidRPr="009D4B60" w14:paraId="59DEE016" w14:textId="77777777" w:rsidTr="2DE8043A">
        <w:trPr>
          <w:trHeight w:val="20"/>
        </w:trPr>
        <w:tc>
          <w:tcPr>
            <w:tcW w:w="9450" w:type="dxa"/>
            <w:gridSpan w:val="2"/>
            <w:shd w:val="clear" w:color="auto" w:fill="FFD966"/>
            <w:tcMar>
              <w:top w:w="100" w:type="dxa"/>
              <w:left w:w="100" w:type="dxa"/>
              <w:bottom w:w="100" w:type="dxa"/>
              <w:right w:w="100" w:type="dxa"/>
            </w:tcMar>
          </w:tcPr>
          <w:p w14:paraId="2A282776" w14:textId="77777777"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030" w:type="dxa"/>
            <w:shd w:val="clear" w:color="auto" w:fill="FFD966"/>
            <w:tcMar>
              <w:top w:w="100" w:type="dxa"/>
              <w:left w:w="100" w:type="dxa"/>
              <w:bottom w:w="100" w:type="dxa"/>
              <w:right w:w="100" w:type="dxa"/>
            </w:tcMar>
          </w:tcPr>
          <w:p w14:paraId="40F59C8C" w14:textId="672BD99E"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00E37F37" w:rsidRPr="009D4B60">
              <w:t>What</w:t>
            </w:r>
            <w:r w:rsidRPr="009D4B60">
              <w:t>, if any, changes need to be made to the assessments?</w:t>
            </w:r>
          </w:p>
        </w:tc>
      </w:tr>
      <w:tr w:rsidR="009D5E03" w:rsidRPr="009D4B60" w14:paraId="1FE2DD96" w14:textId="77777777" w:rsidTr="2DE8043A">
        <w:trPr>
          <w:trHeight w:val="420"/>
        </w:trPr>
        <w:tc>
          <w:tcPr>
            <w:tcW w:w="9450" w:type="dxa"/>
            <w:gridSpan w:val="2"/>
            <w:shd w:val="clear" w:color="auto" w:fill="auto"/>
            <w:tcMar>
              <w:top w:w="100" w:type="dxa"/>
              <w:left w:w="100" w:type="dxa"/>
              <w:bottom w:w="100" w:type="dxa"/>
              <w:right w:w="100" w:type="dxa"/>
            </w:tcMar>
          </w:tcPr>
          <w:p w14:paraId="464FCBC1" w14:textId="2B6B0322" w:rsidR="009D5E03" w:rsidRPr="009D4B60" w:rsidRDefault="4651A40D" w:rsidP="4651A40D">
            <w:pPr>
              <w:widowControl w:val="0"/>
              <w:pBdr>
                <w:top w:val="nil"/>
                <w:left w:val="nil"/>
                <w:bottom w:val="nil"/>
                <w:right w:val="nil"/>
                <w:between w:val="nil"/>
              </w:pBdr>
              <w:spacing w:line="240" w:lineRule="auto"/>
              <w:rPr>
                <w:highlight w:val="cyan"/>
              </w:rPr>
            </w:pPr>
            <w:r w:rsidRPr="4651A40D">
              <w:rPr>
                <w:highlight w:val="cyan"/>
              </w:rPr>
              <w:t xml:space="preserve">Huggins-Students were engaged with the learning about Savannah in the Coastal Plain.  Students liked knowing about the different animals and things to do in each region.  Almost all students wanted to visit the Appalachian and Piedmont. </w:t>
            </w:r>
          </w:p>
          <w:p w14:paraId="40614D15" w14:textId="31F93CB6" w:rsidR="009D5E03" w:rsidRPr="009D4B60" w:rsidRDefault="79B43C37" w:rsidP="0079422A">
            <w:pPr>
              <w:widowControl w:val="0"/>
              <w:pBdr>
                <w:top w:val="nil"/>
                <w:left w:val="nil"/>
                <w:bottom w:val="nil"/>
                <w:right w:val="nil"/>
                <w:between w:val="nil"/>
              </w:pBdr>
              <w:spacing w:line="240" w:lineRule="auto"/>
            </w:pPr>
            <w:r w:rsidRPr="2DE8043A">
              <w:rPr>
                <w:highlight w:val="green"/>
              </w:rPr>
              <w:t>Ginn-</w:t>
            </w:r>
            <w:r>
              <w:t xml:space="preserve">Students were excited and engaged about learning of the differences of animals and landforms in the regions. </w:t>
            </w:r>
          </w:p>
          <w:p w14:paraId="1961C7EF" w14:textId="4B378359" w:rsidR="009D5E03" w:rsidRPr="009D4B60" w:rsidRDefault="2DE8043A" w:rsidP="2DE8043A">
            <w:pPr>
              <w:widowControl w:val="0"/>
              <w:pBdr>
                <w:top w:val="nil"/>
                <w:left w:val="nil"/>
                <w:bottom w:val="nil"/>
                <w:right w:val="nil"/>
                <w:between w:val="nil"/>
              </w:pBdr>
              <w:spacing w:line="240" w:lineRule="auto"/>
              <w:rPr>
                <w:highlight w:val="yellow"/>
              </w:rPr>
            </w:pPr>
            <w:r w:rsidRPr="2DE8043A">
              <w:rPr>
                <w:highlight w:val="yellow"/>
              </w:rPr>
              <w:t xml:space="preserve">Timmons: Breaking the students into groups in having them do poster on a specific region allowed them to use communication and research skills. Using thinking skills, they were able to </w:t>
            </w:r>
            <w:r w:rsidRPr="2DE8043A">
              <w:rPr>
                <w:highlight w:val="yellow"/>
              </w:rPr>
              <w:lastRenderedPageBreak/>
              <w:t>take these ideas they used in their groups to expand on an use for their brochure projects.</w:t>
            </w:r>
          </w:p>
          <w:p w14:paraId="5DED580F" w14:textId="5A14C8B3" w:rsidR="009D5E03" w:rsidRPr="009D4B60" w:rsidRDefault="009D5E03" w:rsidP="2DE8043A">
            <w:pPr>
              <w:widowControl w:val="0"/>
              <w:pBdr>
                <w:top w:val="nil"/>
                <w:left w:val="nil"/>
                <w:bottom w:val="nil"/>
                <w:right w:val="nil"/>
                <w:between w:val="nil"/>
              </w:pBdr>
              <w:spacing w:line="240" w:lineRule="auto"/>
              <w:rPr>
                <w:highlight w:val="yellow"/>
              </w:rPr>
            </w:pPr>
          </w:p>
          <w:p w14:paraId="2CB57E4B" w14:textId="70DDFBBC" w:rsidR="009D5E03" w:rsidRPr="009D4B60" w:rsidRDefault="2DE8043A" w:rsidP="2DE8043A">
            <w:pPr>
              <w:widowControl w:val="0"/>
              <w:pBdr>
                <w:top w:val="nil"/>
                <w:left w:val="nil"/>
                <w:bottom w:val="nil"/>
                <w:right w:val="nil"/>
                <w:between w:val="nil"/>
              </w:pBdr>
              <w:spacing w:line="240" w:lineRule="auto"/>
              <w:rPr>
                <w:color w:val="17365D" w:themeColor="text2" w:themeShade="BF"/>
                <w:highlight w:val="yellow"/>
              </w:rPr>
            </w:pPr>
            <w:r w:rsidRPr="2DE8043A">
              <w:rPr>
                <w:color w:val="17365D" w:themeColor="text2" w:themeShade="BF"/>
              </w:rPr>
              <w:t>Echols- Since we were not able to take filed trips Teachers shared own experiences with [phots of regions they has visited,  This personal experience helped students who had not traveled to understand the different places in our state. This encouraged them to explore using their computers!</w:t>
            </w:r>
          </w:p>
          <w:p w14:paraId="3382A365" w14:textId="12EB5341" w:rsidR="009D5E03" w:rsidRPr="009D4B60" w:rsidRDefault="2DE8043A" w:rsidP="2DE8043A">
            <w:pPr>
              <w:widowControl w:val="0"/>
              <w:pBdr>
                <w:top w:val="nil"/>
                <w:left w:val="nil"/>
                <w:bottom w:val="nil"/>
                <w:right w:val="nil"/>
                <w:between w:val="nil"/>
              </w:pBdr>
              <w:spacing w:line="240" w:lineRule="auto"/>
              <w:rPr>
                <w:color w:val="17365D" w:themeColor="text2" w:themeShade="BF"/>
              </w:rPr>
            </w:pPr>
            <w:r w:rsidRPr="2DE8043A">
              <w:rPr>
                <w:color w:val="17365D" w:themeColor="text2" w:themeShade="BF"/>
              </w:rPr>
              <w:t xml:space="preserve">Brown: The landform </w:t>
            </w:r>
          </w:p>
        </w:tc>
        <w:tc>
          <w:tcPr>
            <w:tcW w:w="5030" w:type="dxa"/>
            <w:shd w:val="clear" w:color="auto" w:fill="auto"/>
            <w:tcMar>
              <w:top w:w="100" w:type="dxa"/>
              <w:left w:w="100" w:type="dxa"/>
              <w:bottom w:w="100" w:type="dxa"/>
              <w:right w:w="100" w:type="dxa"/>
            </w:tcMar>
          </w:tcPr>
          <w:p w14:paraId="52F7DBC4" w14:textId="2D18B49F" w:rsidR="009D5E03" w:rsidRPr="009D4B60" w:rsidRDefault="4651A40D" w:rsidP="4651A40D">
            <w:pPr>
              <w:widowControl w:val="0"/>
              <w:pBdr>
                <w:top w:val="nil"/>
                <w:left w:val="nil"/>
                <w:bottom w:val="nil"/>
                <w:right w:val="nil"/>
                <w:between w:val="nil"/>
              </w:pBdr>
              <w:spacing w:line="240" w:lineRule="auto"/>
              <w:rPr>
                <w:highlight w:val="cyan"/>
              </w:rPr>
            </w:pPr>
            <w:r w:rsidRPr="4651A40D">
              <w:rPr>
                <w:highlight w:val="cyan"/>
              </w:rPr>
              <w:lastRenderedPageBreak/>
              <w:t>Huggins: Students did a Georgia region assessment where they had to label the different regions on a picture of Georgia, Students interactively did the questions on Studies weekly for the regions.  Students also did a quiz on different facts on the different regions.</w:t>
            </w:r>
          </w:p>
          <w:p w14:paraId="2E254386" w14:textId="525C9D02" w:rsidR="009D5E03" w:rsidRPr="009D4B60" w:rsidRDefault="79B43C37" w:rsidP="2DE8043A">
            <w:pPr>
              <w:widowControl w:val="0"/>
              <w:pBdr>
                <w:top w:val="nil"/>
                <w:left w:val="nil"/>
                <w:bottom w:val="nil"/>
                <w:right w:val="nil"/>
                <w:between w:val="nil"/>
              </w:pBdr>
              <w:spacing w:line="240" w:lineRule="auto"/>
              <w:rPr>
                <w:highlight w:val="cyan"/>
              </w:rPr>
            </w:pPr>
            <w:r w:rsidRPr="2DE8043A">
              <w:rPr>
                <w:highlight w:val="green"/>
              </w:rPr>
              <w:t xml:space="preserve">Ginn- </w:t>
            </w:r>
            <w:r>
              <w:t xml:space="preserve"> Students worked on comprehension </w:t>
            </w:r>
            <w:r>
              <w:lastRenderedPageBreak/>
              <w:t xml:space="preserve">quizzes about the regions. They wrote sentences and paragraphs. They completed a gluing activity of comparison of a multi-text of Appalachian and Coastal Plains. They will take the regions Assessment on next week, due to me having a professional learning. </w:t>
            </w:r>
          </w:p>
          <w:p w14:paraId="5C71F136" w14:textId="457C23B8" w:rsidR="009D5E03" w:rsidRPr="009D4B60" w:rsidRDefault="2DE8043A" w:rsidP="2DE8043A">
            <w:pPr>
              <w:widowControl w:val="0"/>
              <w:pBdr>
                <w:top w:val="nil"/>
                <w:left w:val="nil"/>
                <w:bottom w:val="nil"/>
                <w:right w:val="nil"/>
                <w:between w:val="nil"/>
              </w:pBdr>
              <w:spacing w:line="240" w:lineRule="auto"/>
              <w:rPr>
                <w:highlight w:val="yellow"/>
              </w:rPr>
            </w:pPr>
            <w:r w:rsidRPr="2DE8043A">
              <w:rPr>
                <w:highlight w:val="yellow"/>
              </w:rPr>
              <w:t xml:space="preserve">Timmons: Assessment from Georgia Studies Weekly were good in measuring if the students were able to learn the facts on each specific region. </w:t>
            </w:r>
          </w:p>
        </w:tc>
      </w:tr>
      <w:tr w:rsidR="009D5E03" w:rsidRPr="009D4B60" w14:paraId="2AFAFBEA" w14:textId="77777777" w:rsidTr="2DE8043A">
        <w:trPr>
          <w:trHeight w:val="20"/>
        </w:trPr>
        <w:tc>
          <w:tcPr>
            <w:tcW w:w="9450" w:type="dxa"/>
            <w:gridSpan w:val="2"/>
            <w:shd w:val="clear" w:color="auto" w:fill="FFD966"/>
            <w:tcMar>
              <w:top w:w="100" w:type="dxa"/>
              <w:left w:w="100" w:type="dxa"/>
              <w:bottom w:w="100" w:type="dxa"/>
              <w:right w:w="100" w:type="dxa"/>
            </w:tcMar>
          </w:tcPr>
          <w:p w14:paraId="5865C60C" w14:textId="2E93B8F7"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lastRenderedPageBreak/>
              <w:t xml:space="preserve"> What </w:t>
            </w:r>
            <w:r w:rsidR="00E37F37" w:rsidRPr="009D4B60">
              <w:t>student-initiated</w:t>
            </w:r>
            <w:r w:rsidRPr="009D4B60">
              <w:t xml:space="preserve"> inquiries (questions) arose from this unit of inquiry?</w:t>
            </w:r>
          </w:p>
        </w:tc>
        <w:tc>
          <w:tcPr>
            <w:tcW w:w="5030" w:type="dxa"/>
            <w:shd w:val="clear" w:color="auto" w:fill="FFD966"/>
            <w:tcMar>
              <w:top w:w="100" w:type="dxa"/>
              <w:left w:w="100" w:type="dxa"/>
              <w:bottom w:w="100" w:type="dxa"/>
              <w:right w:w="100" w:type="dxa"/>
            </w:tcMar>
          </w:tcPr>
          <w:p w14:paraId="79895970" w14:textId="77777777"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t xml:space="preserve"> What student action arose from this unit of inquiry?</w:t>
            </w:r>
          </w:p>
        </w:tc>
      </w:tr>
      <w:tr w:rsidR="009D5E03" w:rsidRPr="009D4B60" w14:paraId="62199465" w14:textId="77777777" w:rsidTr="2DE8043A">
        <w:trPr>
          <w:trHeight w:val="420"/>
        </w:trPr>
        <w:tc>
          <w:tcPr>
            <w:tcW w:w="9450" w:type="dxa"/>
            <w:gridSpan w:val="2"/>
            <w:shd w:val="clear" w:color="auto" w:fill="auto"/>
            <w:tcMar>
              <w:top w:w="100" w:type="dxa"/>
              <w:left w:w="100" w:type="dxa"/>
              <w:bottom w:w="100" w:type="dxa"/>
              <w:right w:w="100" w:type="dxa"/>
            </w:tcMar>
          </w:tcPr>
          <w:p w14:paraId="4A9B4923" w14:textId="23C78418" w:rsidR="2DE8043A" w:rsidRDefault="2DE8043A" w:rsidP="2DE8043A">
            <w:pPr>
              <w:widowControl w:val="0"/>
              <w:spacing w:line="240" w:lineRule="auto"/>
            </w:pPr>
            <w:r w:rsidRPr="2DE8043A">
              <w:rPr>
                <w:highlight w:val="cyan"/>
              </w:rPr>
              <w:t xml:space="preserve">Huggins- Students were surprised about what they could experience in the different regions because most have not left the Coastal Plain and those that have been to Atlanta were surprised that it was called the Piedmont.  Students were excited to learn about the landforms, agriculture, animals, etc. Students really enjoyed talking about what they could do in each region especially the Piedmont because of the Georgia Aquarium, Coke Cola Factory, and other places.  </w:t>
            </w:r>
          </w:p>
          <w:p w14:paraId="7B04FA47" w14:textId="3F61F3B2" w:rsidR="009D5E03" w:rsidRPr="009D4B60" w:rsidRDefault="79B43C37" w:rsidP="0079422A">
            <w:pPr>
              <w:widowControl w:val="0"/>
              <w:pBdr>
                <w:top w:val="nil"/>
                <w:left w:val="nil"/>
                <w:bottom w:val="nil"/>
                <w:right w:val="nil"/>
                <w:between w:val="nil"/>
              </w:pBdr>
              <w:spacing w:line="240" w:lineRule="auto"/>
            </w:pPr>
            <w:r w:rsidRPr="2DE8043A">
              <w:rPr>
                <w:highlight w:val="green"/>
              </w:rPr>
              <w:t xml:space="preserve">Ginn- </w:t>
            </w:r>
            <w:r>
              <w:t xml:space="preserve">Students shared experiences of rhad a choice of how to present the regions and landforms that they have been in. </w:t>
            </w:r>
          </w:p>
          <w:p w14:paraId="62120119" w14:textId="65B58025" w:rsidR="009D5E03" w:rsidRPr="009D4B60" w:rsidRDefault="2DE8043A" w:rsidP="2DE8043A">
            <w:pPr>
              <w:widowControl w:val="0"/>
              <w:pBdr>
                <w:top w:val="nil"/>
                <w:left w:val="nil"/>
                <w:bottom w:val="nil"/>
                <w:right w:val="nil"/>
                <w:between w:val="nil"/>
              </w:pBdr>
              <w:spacing w:line="240" w:lineRule="auto"/>
            </w:pPr>
            <w:r w:rsidRPr="2DE8043A">
              <w:rPr>
                <w:highlight w:val="yellow"/>
              </w:rPr>
              <w:t>Timmons: Students were not aware that they were places in Georgia where they could go white water rafting and wanted to know how if we could go as a class. I pulled up a picture of Downtown Augusta when discussing the Savannah River and some students were familiar and others were not, which made them want to visit.</w:t>
            </w:r>
          </w:p>
          <w:p w14:paraId="1A939487" w14:textId="20C2679E" w:rsidR="009D5E03" w:rsidRPr="009D4B60" w:rsidRDefault="2DE8043A" w:rsidP="2DE8043A">
            <w:pPr>
              <w:widowControl w:val="0"/>
              <w:pBdr>
                <w:top w:val="nil"/>
                <w:left w:val="nil"/>
                <w:bottom w:val="nil"/>
                <w:right w:val="nil"/>
                <w:between w:val="nil"/>
              </w:pBdr>
              <w:spacing w:line="240" w:lineRule="auto"/>
              <w:rPr>
                <w:highlight w:val="yellow"/>
              </w:rPr>
            </w:pPr>
            <w:r>
              <w:t>Echols- see above comment</w:t>
            </w:r>
          </w:p>
        </w:tc>
        <w:tc>
          <w:tcPr>
            <w:tcW w:w="5030" w:type="dxa"/>
            <w:shd w:val="clear" w:color="auto" w:fill="auto"/>
            <w:tcMar>
              <w:top w:w="100" w:type="dxa"/>
              <w:left w:w="100" w:type="dxa"/>
              <w:bottom w:w="100" w:type="dxa"/>
              <w:right w:w="100" w:type="dxa"/>
            </w:tcMar>
          </w:tcPr>
          <w:p w14:paraId="4510F8B1" w14:textId="020AB53E" w:rsidR="009D5E03" w:rsidRPr="009D4B60" w:rsidRDefault="79B43C37" w:rsidP="4651A40D">
            <w:pPr>
              <w:widowControl w:val="0"/>
              <w:pBdr>
                <w:top w:val="nil"/>
                <w:left w:val="nil"/>
                <w:bottom w:val="nil"/>
                <w:right w:val="nil"/>
                <w:between w:val="nil"/>
              </w:pBdr>
              <w:spacing w:line="240" w:lineRule="auto"/>
              <w:rPr>
                <w:highlight w:val="cyan"/>
              </w:rPr>
            </w:pPr>
            <w:r w:rsidRPr="2DE8043A">
              <w:rPr>
                <w:highlight w:val="cyan"/>
              </w:rPr>
              <w:t>Huggins-Students created projects based on the region they felt connected to base on what we learned about for the different regions.</w:t>
            </w:r>
          </w:p>
          <w:p w14:paraId="79AC5ADB" w14:textId="07BBF1DC" w:rsidR="009D5E03" w:rsidRPr="009D4B60" w:rsidRDefault="009D5E03" w:rsidP="4651A40D">
            <w:pPr>
              <w:widowControl w:val="0"/>
              <w:pBdr>
                <w:top w:val="nil"/>
                <w:left w:val="nil"/>
                <w:bottom w:val="nil"/>
                <w:right w:val="nil"/>
                <w:between w:val="nil"/>
              </w:pBdr>
              <w:spacing w:line="240" w:lineRule="auto"/>
              <w:rPr>
                <w:highlight w:val="cyan"/>
              </w:rPr>
            </w:pPr>
          </w:p>
          <w:p w14:paraId="345C2847" w14:textId="1E550621" w:rsidR="009D5E03" w:rsidRPr="009D4B60" w:rsidRDefault="79B43C37" w:rsidP="2DE8043A">
            <w:pPr>
              <w:widowControl w:val="0"/>
              <w:pBdr>
                <w:top w:val="nil"/>
                <w:left w:val="nil"/>
                <w:bottom w:val="nil"/>
                <w:right w:val="nil"/>
                <w:between w:val="nil"/>
              </w:pBdr>
              <w:spacing w:line="240" w:lineRule="auto"/>
              <w:rPr>
                <w:highlight w:val="blue"/>
              </w:rPr>
            </w:pPr>
            <w:r w:rsidRPr="2DE8043A">
              <w:rPr>
                <w:highlight w:val="green"/>
              </w:rPr>
              <w:t xml:space="preserve">Ginn- Students will turn in projects of their regions and landforms to share what they have learned. </w:t>
            </w:r>
          </w:p>
          <w:p w14:paraId="65FC6272" w14:textId="7D73C629" w:rsidR="009D5E03" w:rsidRPr="009D4B60" w:rsidRDefault="009D5E03" w:rsidP="2DE8043A">
            <w:pPr>
              <w:widowControl w:val="0"/>
              <w:pBdr>
                <w:top w:val="nil"/>
                <w:left w:val="nil"/>
                <w:bottom w:val="nil"/>
                <w:right w:val="nil"/>
                <w:between w:val="nil"/>
              </w:pBdr>
              <w:spacing w:line="240" w:lineRule="auto"/>
              <w:rPr>
                <w:highlight w:val="green"/>
              </w:rPr>
            </w:pPr>
          </w:p>
          <w:p w14:paraId="6AA258D8" w14:textId="550DDB49" w:rsidR="009D5E03" w:rsidRPr="009D4B60" w:rsidRDefault="2DE8043A" w:rsidP="2DE8043A">
            <w:pPr>
              <w:widowControl w:val="0"/>
              <w:pBdr>
                <w:top w:val="nil"/>
                <w:left w:val="nil"/>
                <w:bottom w:val="nil"/>
                <w:right w:val="nil"/>
                <w:between w:val="nil"/>
              </w:pBdr>
              <w:spacing w:line="240" w:lineRule="auto"/>
              <w:rPr>
                <w:highlight w:val="green"/>
              </w:rPr>
            </w:pPr>
            <w:r>
              <w:t xml:space="preserve">Echols– Students had a choice of how to present their region project </w:t>
            </w:r>
          </w:p>
        </w:tc>
      </w:tr>
      <w:tr w:rsidR="009D5E03" w:rsidRPr="009D4B60" w14:paraId="4A27077D" w14:textId="77777777" w:rsidTr="2DE8043A">
        <w:trPr>
          <w:trHeight w:val="20"/>
        </w:trPr>
        <w:tc>
          <w:tcPr>
            <w:tcW w:w="14480" w:type="dxa"/>
            <w:gridSpan w:val="3"/>
            <w:shd w:val="clear" w:color="auto" w:fill="FFD966"/>
            <w:tcMar>
              <w:top w:w="100" w:type="dxa"/>
              <w:left w:w="100" w:type="dxa"/>
              <w:bottom w:w="100" w:type="dxa"/>
              <w:right w:w="100" w:type="dxa"/>
            </w:tcMar>
          </w:tcPr>
          <w:p w14:paraId="00E29A9B" w14:textId="5928D608"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9D4B60">
              <w:t xml:space="preserve"> Any additional notes or changes that need to be considered next year?</w:t>
            </w:r>
            <w:r w:rsidR="00EF6458" w:rsidRPr="009D4B60">
              <w:t xml:space="preserve"> </w:t>
            </w:r>
          </w:p>
        </w:tc>
      </w:tr>
      <w:tr w:rsidR="009D5E03" w:rsidRPr="009D4B60" w14:paraId="6FFBD3EC" w14:textId="77777777" w:rsidTr="2DE8043A">
        <w:trPr>
          <w:trHeight w:val="420"/>
        </w:trPr>
        <w:tc>
          <w:tcPr>
            <w:tcW w:w="14480" w:type="dxa"/>
            <w:gridSpan w:val="3"/>
            <w:shd w:val="clear" w:color="auto" w:fill="auto"/>
            <w:tcMar>
              <w:top w:w="100" w:type="dxa"/>
              <w:left w:w="100" w:type="dxa"/>
              <w:bottom w:w="100" w:type="dxa"/>
              <w:right w:w="100" w:type="dxa"/>
            </w:tcMar>
          </w:tcPr>
          <w:p w14:paraId="30DCCCAD" w14:textId="269FD29A" w:rsidR="009D5E03" w:rsidRPr="009D4B60" w:rsidRDefault="79B43C37" w:rsidP="0079422A">
            <w:pPr>
              <w:widowControl w:val="0"/>
              <w:pBdr>
                <w:top w:val="nil"/>
                <w:left w:val="nil"/>
                <w:bottom w:val="nil"/>
                <w:right w:val="nil"/>
                <w:between w:val="nil"/>
              </w:pBdr>
              <w:spacing w:line="240" w:lineRule="auto"/>
            </w:pPr>
            <w:r>
              <w:t>Ginn- It would be great for students to experience more global connections.</w:t>
            </w:r>
          </w:p>
        </w:tc>
      </w:tr>
      <w:tr w:rsidR="009D5E03" w:rsidRPr="009D4B60" w14:paraId="2B41438F" w14:textId="77777777" w:rsidTr="2DE8043A">
        <w:trPr>
          <w:trHeight w:val="20"/>
        </w:trPr>
        <w:tc>
          <w:tcPr>
            <w:tcW w:w="14480" w:type="dxa"/>
            <w:gridSpan w:val="3"/>
            <w:shd w:val="clear" w:color="auto" w:fill="00FFFF"/>
            <w:tcMar>
              <w:top w:w="100" w:type="dxa"/>
              <w:left w:w="100" w:type="dxa"/>
              <w:bottom w:w="100" w:type="dxa"/>
              <w:right w:w="100" w:type="dxa"/>
            </w:tcMar>
          </w:tcPr>
          <w:p w14:paraId="28D15CA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6:  Picture Evidence</w:t>
            </w:r>
          </w:p>
        </w:tc>
      </w:tr>
      <w:tr w:rsidR="009D5E03" w:rsidRPr="009D4B60" w14:paraId="36AF6883" w14:textId="77777777" w:rsidTr="2DE8043A">
        <w:trPr>
          <w:trHeight w:val="420"/>
        </w:trPr>
        <w:tc>
          <w:tcPr>
            <w:tcW w:w="14480" w:type="dxa"/>
            <w:gridSpan w:val="3"/>
            <w:shd w:val="clear" w:color="auto" w:fill="auto"/>
            <w:tcMar>
              <w:top w:w="100" w:type="dxa"/>
              <w:left w:w="100" w:type="dxa"/>
              <w:bottom w:w="100" w:type="dxa"/>
              <w:right w:w="100" w:type="dxa"/>
            </w:tcMar>
          </w:tcPr>
          <w:p w14:paraId="5A8BF391" w14:textId="71BDCCE8" w:rsidR="009D5E03" w:rsidRPr="009D4B60" w:rsidRDefault="2DE8043A" w:rsidP="2DE8043A">
            <w:pPr>
              <w:widowControl w:val="0"/>
              <w:pBdr>
                <w:top w:val="nil"/>
                <w:left w:val="nil"/>
                <w:bottom w:val="nil"/>
                <w:right w:val="nil"/>
                <w:between w:val="nil"/>
              </w:pBdr>
              <w:spacing w:line="240" w:lineRule="auto"/>
            </w:pPr>
            <w:r>
              <w:t>The date at the bottom of the picture is incorrect.</w:t>
            </w:r>
          </w:p>
          <w:p w14:paraId="69E2BB2B" w14:textId="6CBD04DD" w:rsidR="009D5E03" w:rsidRPr="009D4B60" w:rsidRDefault="2DE8043A" w:rsidP="2DE8043A">
            <w:pPr>
              <w:widowControl w:val="0"/>
              <w:pBdr>
                <w:top w:val="nil"/>
                <w:left w:val="nil"/>
                <w:bottom w:val="nil"/>
                <w:right w:val="nil"/>
                <w:between w:val="nil"/>
              </w:pBdr>
              <w:spacing w:line="240" w:lineRule="auto"/>
            </w:pPr>
            <w:r>
              <w:rPr>
                <w:noProof/>
              </w:rPr>
              <w:lastRenderedPageBreak/>
              <w:drawing>
                <wp:inline distT="0" distB="0" distL="0" distR="0" wp14:anchorId="39725C16" wp14:editId="22DF812A">
                  <wp:extent cx="1803400" cy="1816894"/>
                  <wp:effectExtent l="0" t="0" r="0" b="0"/>
                  <wp:docPr id="534379306" name="Picture 53437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1816894"/>
                          </a:xfrm>
                          <a:prstGeom prst="rect">
                            <a:avLst/>
                          </a:prstGeom>
                        </pic:spPr>
                      </pic:pic>
                    </a:graphicData>
                  </a:graphic>
                </wp:inline>
              </w:drawing>
            </w:r>
            <w:r>
              <w:rPr>
                <w:noProof/>
              </w:rPr>
              <w:drawing>
                <wp:inline distT="0" distB="0" distL="0" distR="0" wp14:anchorId="13017AF5" wp14:editId="5858F002">
                  <wp:extent cx="1771650" cy="1885950"/>
                  <wp:effectExtent l="0" t="0" r="0" b="0"/>
                  <wp:docPr id="212153977" name="Picture 21215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1650" cy="1885950"/>
                          </a:xfrm>
                          <a:prstGeom prst="rect">
                            <a:avLst/>
                          </a:prstGeom>
                        </pic:spPr>
                      </pic:pic>
                    </a:graphicData>
                  </a:graphic>
                </wp:inline>
              </w:drawing>
            </w:r>
            <w:r>
              <w:rPr>
                <w:noProof/>
              </w:rPr>
              <w:drawing>
                <wp:inline distT="0" distB="0" distL="0" distR="0" wp14:anchorId="24FF70B8" wp14:editId="4E4CD85B">
                  <wp:extent cx="1812925" cy="1809750"/>
                  <wp:effectExtent l="0" t="0" r="0" b="0"/>
                  <wp:docPr id="687600375" name="Picture 68760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2925" cy="1809750"/>
                          </a:xfrm>
                          <a:prstGeom prst="rect">
                            <a:avLst/>
                          </a:prstGeom>
                        </pic:spPr>
                      </pic:pic>
                    </a:graphicData>
                  </a:graphic>
                </wp:inline>
              </w:drawing>
            </w:r>
            <w:r>
              <w:rPr>
                <w:noProof/>
              </w:rPr>
              <w:drawing>
                <wp:inline distT="0" distB="0" distL="0" distR="0" wp14:anchorId="0D4433E3" wp14:editId="0B4F2D30">
                  <wp:extent cx="2384425" cy="1788319"/>
                  <wp:effectExtent l="0" t="0" r="0" b="0"/>
                  <wp:docPr id="486023743" name="Picture 48602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4425" cy="1788319"/>
                          </a:xfrm>
                          <a:prstGeom prst="rect">
                            <a:avLst/>
                          </a:prstGeom>
                        </pic:spPr>
                      </pic:pic>
                    </a:graphicData>
                  </a:graphic>
                </wp:inline>
              </w:drawing>
            </w:r>
          </w:p>
        </w:tc>
      </w:tr>
    </w:tbl>
    <w:p w14:paraId="57C0D796" w14:textId="4005FFC8" w:rsidR="009D5E03" w:rsidRDefault="00C11E56" w:rsidP="0079422A">
      <w:pPr>
        <w:spacing w:line="240" w:lineRule="auto"/>
        <w:rPr>
          <w:highlight w:val="yellow"/>
        </w:rPr>
      </w:pPr>
      <w:r w:rsidRPr="00C11E56">
        <w:rPr>
          <w:highlight w:val="yellow"/>
        </w:rPr>
        <w:lastRenderedPageBreak/>
        <w:t>**Scroll Down for Unit Standards**</w:t>
      </w:r>
    </w:p>
    <w:p w14:paraId="4132805C" w14:textId="4973280E" w:rsidR="00C11E56" w:rsidRDefault="00C11E56">
      <w:r>
        <w:br w:type="page"/>
      </w:r>
    </w:p>
    <w:p w14:paraId="61D48ABC" w14:textId="5EA37C56" w:rsidR="00C11E56" w:rsidRDefault="00C11E56" w:rsidP="0079422A">
      <w:pPr>
        <w:spacing w:line="240" w:lineRule="auto"/>
      </w:pPr>
      <w:r w:rsidRPr="00C11E56">
        <w:rPr>
          <w:b/>
          <w:u w:val="single"/>
        </w:rPr>
        <w:lastRenderedPageBreak/>
        <w:t>Unit Standards</w:t>
      </w:r>
      <w:r>
        <w:t>:</w:t>
      </w:r>
    </w:p>
    <w:p w14:paraId="40E5D84B" w14:textId="4CA7820C" w:rsidR="00C11E56" w:rsidRDefault="00C11E56" w:rsidP="0079422A">
      <w:pPr>
        <w:spacing w:line="240" w:lineRule="auto"/>
      </w:pPr>
    </w:p>
    <w:p w14:paraId="3F349711" w14:textId="756469BA" w:rsidR="00C11E56" w:rsidRDefault="0BE2E951" w:rsidP="2DE8043A">
      <w:pPr>
        <w:spacing w:line="240" w:lineRule="auto"/>
      </w:pPr>
      <w:r w:rsidRPr="2DE8043A">
        <w:rPr>
          <w:b/>
          <w:bCs/>
          <w:u w:val="single"/>
        </w:rPr>
        <w:t>ELA</w:t>
      </w:r>
      <w:r>
        <w:t xml:space="preserve">: </w:t>
      </w:r>
      <w:r w:rsidR="2DE8043A" w:rsidRPr="2DE8043A">
        <w:rPr>
          <w:rFonts w:ascii="Times New Roman" w:eastAsia="Times New Roman" w:hAnsi="Times New Roman" w:cs="Times New Roman"/>
          <w:b/>
          <w:bCs/>
          <w:sz w:val="24"/>
          <w:szCs w:val="24"/>
        </w:rPr>
        <w:t>ELAGSE2SL3</w:t>
      </w:r>
      <w:r w:rsidR="2DE8043A" w:rsidRPr="2DE8043A">
        <w:rPr>
          <w:rFonts w:ascii="Times New Roman" w:eastAsia="Times New Roman" w:hAnsi="Times New Roman" w:cs="Times New Roman"/>
          <w:sz w:val="24"/>
          <w:szCs w:val="24"/>
        </w:rPr>
        <w:t xml:space="preserve">: Ask and answer questions about what a speaker says in order to clarify comprehension, gather additional information, or deepen understanding of a topic or issue.  </w:t>
      </w:r>
    </w:p>
    <w:p w14:paraId="748CD957" w14:textId="20F657BC" w:rsidR="00C11E56" w:rsidRDefault="2DE8043A" w:rsidP="0079422A">
      <w:pPr>
        <w:spacing w:line="240" w:lineRule="auto"/>
      </w:pPr>
      <w:r w:rsidRPr="2DE8043A">
        <w:rPr>
          <w:rFonts w:ascii="Times New Roman" w:eastAsia="Times New Roman" w:hAnsi="Times New Roman" w:cs="Times New Roman"/>
          <w:b/>
          <w:bCs/>
          <w:sz w:val="24"/>
          <w:szCs w:val="24"/>
          <w:lang w:val="en-US"/>
        </w:rPr>
        <w:t>ELAGSE2L2</w:t>
      </w:r>
      <w:r w:rsidRPr="2DE8043A">
        <w:rPr>
          <w:rFonts w:ascii="Times New Roman" w:eastAsia="Times New Roman" w:hAnsi="Times New Roman" w:cs="Times New Roman"/>
          <w:sz w:val="24"/>
          <w:szCs w:val="24"/>
          <w:lang w:val="en-US"/>
        </w:rPr>
        <w:t>: Demonstrate command of the conventions of standard English capitalization, punctuation, and spelling when writing.</w:t>
      </w:r>
      <w:r w:rsidRPr="2DE8043A">
        <w:rPr>
          <w:rFonts w:ascii="Times New Roman" w:eastAsia="Times New Roman" w:hAnsi="Times New Roman" w:cs="Times New Roman"/>
          <w:sz w:val="24"/>
          <w:szCs w:val="24"/>
        </w:rPr>
        <w:t xml:space="preserve"> </w:t>
      </w:r>
    </w:p>
    <w:p w14:paraId="5AA3290F" w14:textId="2B59450D" w:rsidR="00C11E56" w:rsidRDefault="2DE8043A" w:rsidP="2DE8043A">
      <w:pPr>
        <w:spacing w:line="240" w:lineRule="auto"/>
        <w:rPr>
          <w:rFonts w:ascii="Times New Roman" w:eastAsia="Times New Roman" w:hAnsi="Times New Roman" w:cs="Times New Roman"/>
          <w:sz w:val="24"/>
          <w:szCs w:val="24"/>
        </w:rPr>
      </w:pPr>
      <w:r w:rsidRPr="2DE8043A">
        <w:rPr>
          <w:rFonts w:ascii="Times New Roman" w:eastAsia="Times New Roman" w:hAnsi="Times New Roman" w:cs="Times New Roman"/>
          <w:color w:val="2D3B45"/>
          <w:sz w:val="24"/>
          <w:szCs w:val="24"/>
          <w:lang w:val="en-US"/>
        </w:rPr>
        <w:t xml:space="preserve"> </w:t>
      </w:r>
      <w:r w:rsidRPr="2DE8043A">
        <w:rPr>
          <w:rFonts w:ascii="Times New Roman" w:eastAsia="Times New Roman" w:hAnsi="Times New Roman" w:cs="Times New Roman"/>
          <w:b/>
          <w:bCs/>
          <w:sz w:val="24"/>
          <w:szCs w:val="24"/>
          <w:lang w:val="en-US"/>
        </w:rPr>
        <w:t>ELAGSE2W2</w:t>
      </w:r>
      <w:r w:rsidRPr="2DE8043A">
        <w:rPr>
          <w:rFonts w:ascii="Times New Roman" w:eastAsia="Times New Roman" w:hAnsi="Times New Roman" w:cs="Times New Roman"/>
          <w:sz w:val="24"/>
          <w:szCs w:val="24"/>
          <w:lang w:val="en-US"/>
        </w:rPr>
        <w:t>: Write informative/explanatory texts in which they introduce a topic, use facts and definitions to develop points, and provide a concluding statement or section.</w:t>
      </w:r>
    </w:p>
    <w:p w14:paraId="1940B808" w14:textId="310C8F1B" w:rsidR="00C11E56" w:rsidRDefault="2DE8043A" w:rsidP="2DE8043A">
      <w:pPr>
        <w:spacing w:line="240" w:lineRule="auto"/>
        <w:rPr>
          <w:b/>
          <w:bCs/>
          <w:u w:val="single"/>
          <w:lang w:val="en-US"/>
        </w:rPr>
      </w:pPr>
      <w:r w:rsidRPr="2DE8043A">
        <w:rPr>
          <w:b/>
          <w:bCs/>
          <w:u w:val="single"/>
          <w:lang w:val="en-US"/>
        </w:rPr>
        <w:t>Priority reading standards</w:t>
      </w:r>
    </w:p>
    <w:p w14:paraId="57E7922E" w14:textId="1588524D" w:rsidR="00C11E56" w:rsidRDefault="2DE8043A" w:rsidP="2DE8043A">
      <w:pPr>
        <w:spacing w:line="240" w:lineRule="auto"/>
      </w:pPr>
      <w:r w:rsidRPr="2DE8043A">
        <w:rPr>
          <w:b/>
          <w:bCs/>
        </w:rPr>
        <w:t>ELAGSE2RF3</w:t>
      </w:r>
      <w:r w:rsidRPr="2DE8043A">
        <w:t xml:space="preserve"> Know and apply grade-level phonics and word analysis skills in decoding words.  </w:t>
      </w:r>
    </w:p>
    <w:p w14:paraId="77B63EBD" w14:textId="2AC2D677" w:rsidR="00C11E56" w:rsidRDefault="2DE8043A" w:rsidP="2DE8043A">
      <w:pPr>
        <w:spacing w:line="240" w:lineRule="auto"/>
      </w:pPr>
      <w:r w:rsidRPr="2DE8043A">
        <w:rPr>
          <w:b/>
          <w:bCs/>
          <w:lang w:val="en-US"/>
        </w:rPr>
        <w:t>ELAGSE2RL9</w:t>
      </w:r>
      <w:r w:rsidRPr="2DE8043A">
        <w:rPr>
          <w:lang w:val="en-US"/>
        </w:rPr>
        <w:t xml:space="preserve"> Compare and contrast two or more versions of the same story (e.g., Cinderella stories) by different authors or from different cultures.</w:t>
      </w:r>
      <w:r w:rsidRPr="2DE8043A">
        <w:t xml:space="preserve"> </w:t>
      </w:r>
    </w:p>
    <w:p w14:paraId="06270E65" w14:textId="23CCCE3B" w:rsidR="00C11E56" w:rsidRDefault="2DE8043A" w:rsidP="2DE8043A">
      <w:pPr>
        <w:spacing w:line="240" w:lineRule="auto"/>
      </w:pPr>
      <w:r w:rsidRPr="2DE8043A">
        <w:rPr>
          <w:b/>
          <w:bCs/>
          <w:lang w:val="en-US"/>
        </w:rPr>
        <w:t>ELAGSE2RI9</w:t>
      </w:r>
      <w:r w:rsidRPr="2DE8043A">
        <w:rPr>
          <w:lang w:val="en-US"/>
        </w:rPr>
        <w:t xml:space="preserve"> Compare and contrast the most important points presented by two texts on the same topic.</w:t>
      </w:r>
      <w:r w:rsidRPr="2DE8043A">
        <w:t xml:space="preserve"> </w:t>
      </w:r>
    </w:p>
    <w:p w14:paraId="43D4C626" w14:textId="7FB56944" w:rsidR="00C11E56" w:rsidRDefault="2DE8043A" w:rsidP="2DE8043A">
      <w:pPr>
        <w:spacing w:line="240" w:lineRule="auto"/>
      </w:pPr>
      <w:r w:rsidRPr="2DE8043A">
        <w:rPr>
          <w:b/>
          <w:bCs/>
          <w:lang w:val="en-US"/>
        </w:rPr>
        <w:t>ELAGSE2RL4</w:t>
      </w:r>
      <w:r w:rsidRPr="2DE8043A">
        <w:rPr>
          <w:lang w:val="en-US"/>
        </w:rPr>
        <w:t xml:space="preserve"> Describe how words and phrases (e.g., regular beats, alliteration, rhymes, repeated lines) supply rhythm and meaning in a story, poem, or song.</w:t>
      </w:r>
      <w:r w:rsidRPr="2DE8043A">
        <w:t xml:space="preserve"> </w:t>
      </w:r>
    </w:p>
    <w:p w14:paraId="2061CEA4" w14:textId="331A2D55" w:rsidR="00C11E56" w:rsidRDefault="2DE8043A" w:rsidP="2DE8043A">
      <w:pPr>
        <w:spacing w:line="240" w:lineRule="auto"/>
      </w:pPr>
      <w:r w:rsidRPr="2DE8043A">
        <w:rPr>
          <w:b/>
          <w:bCs/>
          <w:lang w:val="en-US"/>
        </w:rPr>
        <w:t>ELAGSE2RI4</w:t>
      </w:r>
      <w:r w:rsidRPr="2DE8043A">
        <w:rPr>
          <w:lang w:val="en-US"/>
        </w:rPr>
        <w:t xml:space="preserve"> Determine the meanings of words and phrases in a text relevant to a grade 2 topic or subject area. </w:t>
      </w:r>
    </w:p>
    <w:p w14:paraId="6C492D15" w14:textId="06913DAB" w:rsidR="00C11E56" w:rsidRDefault="2DE8043A" w:rsidP="2DE8043A">
      <w:pPr>
        <w:spacing w:line="240" w:lineRule="auto"/>
        <w:rPr>
          <w:b/>
          <w:bCs/>
          <w:u w:val="single"/>
        </w:rPr>
      </w:pPr>
      <w:r w:rsidRPr="2DE8043A">
        <w:rPr>
          <w:b/>
          <w:bCs/>
          <w:u w:val="single"/>
        </w:rPr>
        <w:t>Writing</w:t>
      </w:r>
    </w:p>
    <w:p w14:paraId="2B1814C9" w14:textId="05144C3E" w:rsidR="00C11E56" w:rsidRDefault="2DE8043A" w:rsidP="2DE8043A">
      <w:pPr>
        <w:spacing w:line="240" w:lineRule="auto"/>
      </w:pPr>
      <w:r w:rsidRPr="2DE8043A">
        <w:rPr>
          <w:b/>
          <w:bCs/>
        </w:rPr>
        <w:t>ELAGSE2W3</w:t>
      </w:r>
      <w:r w:rsidRPr="2DE8043A">
        <w:t xml:space="preserve"> Write narratives in which they recount a well-elaborated event or short sequence of events, include details to describe actions, thoughts, and feelings, use temporal words to signal event order, and provide a sense of closure.</w:t>
      </w:r>
    </w:p>
    <w:p w14:paraId="5134E72A" w14:textId="71C544F1" w:rsidR="00C11E56" w:rsidRDefault="00C11E56" w:rsidP="2DE8043A">
      <w:pPr>
        <w:spacing w:line="240" w:lineRule="auto"/>
      </w:pPr>
    </w:p>
    <w:p w14:paraId="5A0E35E3" w14:textId="6E363661" w:rsidR="00C11E56" w:rsidRDefault="00C11E56" w:rsidP="0079422A">
      <w:pPr>
        <w:spacing w:line="240" w:lineRule="auto"/>
      </w:pPr>
    </w:p>
    <w:p w14:paraId="30D11D2D" w14:textId="1CB262EF" w:rsidR="00C11E56" w:rsidRDefault="00C11E56" w:rsidP="0079422A">
      <w:pPr>
        <w:spacing w:line="240" w:lineRule="auto"/>
      </w:pPr>
      <w:r w:rsidRPr="00C11E56">
        <w:rPr>
          <w:b/>
          <w:u w:val="single"/>
        </w:rPr>
        <w:t>Math</w:t>
      </w:r>
      <w:r>
        <w:t>:</w:t>
      </w:r>
    </w:p>
    <w:p w14:paraId="028A3EAC" w14:textId="0C9309C7" w:rsidR="00C11E56" w:rsidRDefault="00C11E56" w:rsidP="0079422A">
      <w:pPr>
        <w:spacing w:line="240" w:lineRule="auto"/>
      </w:pPr>
    </w:p>
    <w:p w14:paraId="7FEAE119" w14:textId="63925BDD" w:rsidR="00C11E56" w:rsidRDefault="0BE2E951" w:rsidP="0079422A">
      <w:pPr>
        <w:spacing w:line="240" w:lineRule="auto"/>
      </w:pPr>
      <w:r w:rsidRPr="2DE8043A">
        <w:rPr>
          <w:b/>
          <w:bCs/>
          <w:u w:val="single"/>
        </w:rPr>
        <w:t>Science</w:t>
      </w:r>
      <w:r>
        <w:t>: N/A</w:t>
      </w:r>
    </w:p>
    <w:p w14:paraId="77111028" w14:textId="64A5BE66" w:rsidR="00C11E56" w:rsidRDefault="00C11E56" w:rsidP="0079422A">
      <w:pPr>
        <w:spacing w:line="240" w:lineRule="auto"/>
      </w:pPr>
    </w:p>
    <w:p w14:paraId="5B4F1D24" w14:textId="2AF05E2F" w:rsidR="00C11E56" w:rsidRDefault="0BE2E951" w:rsidP="2DE8043A">
      <w:pPr>
        <w:spacing w:line="240" w:lineRule="auto"/>
      </w:pPr>
      <w:r w:rsidRPr="2DE8043A">
        <w:rPr>
          <w:b/>
          <w:bCs/>
          <w:u w:val="single"/>
        </w:rPr>
        <w:t>Social Studies</w:t>
      </w:r>
      <w:r w:rsidRPr="2DE8043A">
        <w:t xml:space="preserve">: </w:t>
      </w:r>
      <w:r w:rsidR="2DE8043A" w:rsidRPr="2DE8043A">
        <w:rPr>
          <w:b/>
          <w:bCs/>
        </w:rPr>
        <w:t xml:space="preserve">SS2G1 Locate and compare major topographical features of Georgia and describe how </w:t>
      </w:r>
      <w:r w:rsidR="2DE8043A" w:rsidRPr="2DE8043A">
        <w:t xml:space="preserve"> </w:t>
      </w:r>
      <w:r w:rsidR="00C11E56">
        <w:br/>
      </w:r>
      <w:r w:rsidR="2DE8043A" w:rsidRPr="2DE8043A">
        <w:t xml:space="preserve"> </w:t>
      </w:r>
      <w:r w:rsidR="2DE8043A" w:rsidRPr="2DE8043A">
        <w:rPr>
          <w:b/>
          <w:bCs/>
          <w:lang w:val="en-US"/>
        </w:rPr>
        <w:t xml:space="preserve">these features define Georgia’s surface.  </w:t>
      </w:r>
      <w:r w:rsidR="2DE8043A" w:rsidRPr="2DE8043A">
        <w:t xml:space="preserve"> </w:t>
      </w:r>
      <w:r w:rsidR="00C11E56">
        <w:br/>
      </w:r>
      <w:r w:rsidR="2DE8043A" w:rsidRPr="2DE8043A">
        <w:t xml:space="preserve"> </w:t>
      </w:r>
      <w:r w:rsidR="2DE8043A" w:rsidRPr="2DE8043A">
        <w:rPr>
          <w:lang w:val="en-US"/>
        </w:rPr>
        <w:t xml:space="preserve">a. Locate and compare the geographic regions of Georgia: Blue Ridge, Piedmont, Coastal </w:t>
      </w:r>
      <w:r w:rsidR="2DE8043A" w:rsidRPr="2DE8043A">
        <w:t xml:space="preserve"> </w:t>
      </w:r>
      <w:r w:rsidR="00C11E56">
        <w:br/>
      </w:r>
      <w:r w:rsidR="2DE8043A" w:rsidRPr="2DE8043A">
        <w:t xml:space="preserve"> </w:t>
      </w:r>
      <w:r w:rsidR="2DE8043A" w:rsidRPr="2DE8043A">
        <w:rPr>
          <w:lang w:val="en-US"/>
        </w:rPr>
        <w:t xml:space="preserve">Plain, Ridge and Valley, and Appalachian Plateau.  </w:t>
      </w:r>
      <w:r w:rsidR="2DE8043A" w:rsidRPr="2DE8043A">
        <w:t xml:space="preserve"> </w:t>
      </w:r>
      <w:r w:rsidR="00C11E56">
        <w:br/>
      </w:r>
      <w:r w:rsidR="2DE8043A" w:rsidRPr="2DE8043A">
        <w:t xml:space="preserve"> </w:t>
      </w:r>
      <w:r w:rsidR="2DE8043A" w:rsidRPr="2DE8043A">
        <w:rPr>
          <w:lang w:val="en-US"/>
        </w:rPr>
        <w:t xml:space="preserve">b. Locate on a physical map the major rivers: Savannah, Flint, and Chattahoochee.  </w:t>
      </w:r>
      <w:r w:rsidR="2DE8043A" w:rsidRPr="2DE8043A">
        <w:t xml:space="preserve"> </w:t>
      </w:r>
      <w:r w:rsidR="00C11E56">
        <w:br/>
      </w:r>
      <w:r w:rsidR="2DE8043A" w:rsidRPr="2DE8043A">
        <w:t xml:space="preserve">  </w:t>
      </w:r>
    </w:p>
    <w:p w14:paraId="4954A02A" w14:textId="11E378F5" w:rsidR="00C11E56" w:rsidRDefault="2DE8043A" w:rsidP="2DE8043A">
      <w:pPr>
        <w:spacing w:line="240" w:lineRule="auto"/>
      </w:pPr>
      <w:r w:rsidRPr="2DE8043A">
        <w:rPr>
          <w:b/>
          <w:bCs/>
          <w:lang w:val="en-US"/>
        </w:rPr>
        <w:t xml:space="preserve">SS2G2 Describe the cultural and geographic systems associated with the historical figures </w:t>
      </w:r>
      <w:r w:rsidRPr="2DE8043A">
        <w:t xml:space="preserve"> </w:t>
      </w:r>
      <w:r w:rsidR="00C11E56">
        <w:br/>
      </w:r>
      <w:r w:rsidRPr="2DE8043A">
        <w:t xml:space="preserve"> </w:t>
      </w:r>
      <w:r w:rsidRPr="2DE8043A">
        <w:rPr>
          <w:b/>
          <w:bCs/>
          <w:lang w:val="en-US"/>
        </w:rPr>
        <w:t>in SS2H1 and Georgia’s Creek and Cherokee in SS2H2.</w:t>
      </w:r>
      <w:r w:rsidRPr="2DE8043A">
        <w:t xml:space="preserve"> </w:t>
      </w:r>
    </w:p>
    <w:p w14:paraId="0A597B15" w14:textId="1BE29B5A" w:rsidR="00C11E56" w:rsidRDefault="2DE8043A" w:rsidP="2DE8043A">
      <w:pPr>
        <w:spacing w:line="240" w:lineRule="auto"/>
      </w:pPr>
      <w:r w:rsidRPr="2DE8043A">
        <w:rPr>
          <w:lang w:val="en-US"/>
        </w:rPr>
        <w:t xml:space="preserve">c. Describe how the region in which these historic figures lived affected their lives and </w:t>
      </w:r>
      <w:r w:rsidRPr="2DE8043A">
        <w:t xml:space="preserve"> </w:t>
      </w:r>
      <w:r w:rsidR="00C11E56">
        <w:br/>
      </w:r>
      <w:r w:rsidRPr="2DE8043A">
        <w:t xml:space="preserve"> </w:t>
      </w:r>
      <w:r w:rsidRPr="2DE8043A">
        <w:rPr>
          <w:lang w:val="en-US"/>
        </w:rPr>
        <w:t xml:space="preserve">compare these regions to the region in which students live.  </w:t>
      </w:r>
      <w:r w:rsidRPr="2DE8043A">
        <w:t xml:space="preserve"> </w:t>
      </w:r>
      <w:r w:rsidR="00C11E56">
        <w:br/>
      </w:r>
      <w:r w:rsidRPr="2DE8043A">
        <w:t xml:space="preserve"> </w:t>
      </w:r>
      <w:r w:rsidRPr="2DE8043A">
        <w:rPr>
          <w:lang w:val="en-US"/>
        </w:rPr>
        <w:t xml:space="preserve">d. Describe the regions in Georgia where the Creek and Cherokee lived and how the people </w:t>
      </w:r>
      <w:r w:rsidRPr="2DE8043A">
        <w:t xml:space="preserve"> </w:t>
      </w:r>
      <w:r w:rsidR="00C11E56">
        <w:br/>
      </w:r>
      <w:r w:rsidRPr="2DE8043A">
        <w:t xml:space="preserve"> </w:t>
      </w:r>
      <w:r w:rsidRPr="2DE8043A">
        <w:rPr>
          <w:lang w:val="en-US"/>
        </w:rPr>
        <w:t>used their local resources.</w:t>
      </w:r>
    </w:p>
    <w:p w14:paraId="4586303D" w14:textId="71C42937" w:rsidR="00C11E56" w:rsidRDefault="00C11E56" w:rsidP="2DE8043A">
      <w:pPr>
        <w:spacing w:line="240" w:lineRule="auto"/>
      </w:pPr>
    </w:p>
    <w:p w14:paraId="747C7567" w14:textId="65B0E84D" w:rsidR="00C11E56" w:rsidRDefault="00C11E56" w:rsidP="0079422A">
      <w:pPr>
        <w:spacing w:line="240" w:lineRule="auto"/>
      </w:pPr>
    </w:p>
    <w:p w14:paraId="4ECCC3CA" w14:textId="77777777" w:rsidR="00C11E56" w:rsidRPr="009D4B60" w:rsidRDefault="00C11E56" w:rsidP="0079422A">
      <w:pPr>
        <w:spacing w:line="240" w:lineRule="auto"/>
      </w:pPr>
    </w:p>
    <w:sectPr w:rsidR="00C11E56" w:rsidRPr="009D4B60" w:rsidSect="00E37F37">
      <w:headerReference w:type="default" r:id="rId17"/>
      <w:footerReference w:type="default" r:id="rId18"/>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2CC02" w14:textId="77777777" w:rsidR="00DE0877" w:rsidRDefault="00DE0877">
      <w:pPr>
        <w:spacing w:line="240" w:lineRule="auto"/>
      </w:pPr>
      <w:r>
        <w:separator/>
      </w:r>
    </w:p>
  </w:endnote>
  <w:endnote w:type="continuationSeparator" w:id="0">
    <w:p w14:paraId="6F0BE7C5" w14:textId="77777777" w:rsidR="00DE0877" w:rsidRDefault="00DE0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2DE8043A" w14:paraId="75C259A8" w14:textId="77777777" w:rsidTr="2DE8043A">
      <w:tc>
        <w:tcPr>
          <w:tcW w:w="4800" w:type="dxa"/>
        </w:tcPr>
        <w:p w14:paraId="4E611044" w14:textId="75EF009C" w:rsidR="2DE8043A" w:rsidRDefault="2DE8043A" w:rsidP="2DE8043A">
          <w:pPr>
            <w:pStyle w:val="Header"/>
            <w:ind w:left="-115"/>
          </w:pPr>
        </w:p>
      </w:tc>
      <w:tc>
        <w:tcPr>
          <w:tcW w:w="4800" w:type="dxa"/>
        </w:tcPr>
        <w:p w14:paraId="30EE2AF2" w14:textId="62434BDE" w:rsidR="2DE8043A" w:rsidRDefault="2DE8043A" w:rsidP="2DE8043A">
          <w:pPr>
            <w:pStyle w:val="Header"/>
            <w:jc w:val="center"/>
          </w:pPr>
        </w:p>
      </w:tc>
      <w:tc>
        <w:tcPr>
          <w:tcW w:w="4800" w:type="dxa"/>
        </w:tcPr>
        <w:p w14:paraId="55E7964B" w14:textId="2693C8C4" w:rsidR="2DE8043A" w:rsidRDefault="2DE8043A" w:rsidP="2DE8043A">
          <w:pPr>
            <w:pStyle w:val="Header"/>
            <w:ind w:right="-115"/>
            <w:jc w:val="right"/>
          </w:pPr>
        </w:p>
      </w:tc>
    </w:tr>
  </w:tbl>
  <w:p w14:paraId="2A8D9E90" w14:textId="149743EC" w:rsidR="2DE8043A" w:rsidRDefault="2DE8043A" w:rsidP="2DE80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1BB6" w14:textId="77777777" w:rsidR="00DE0877" w:rsidRDefault="00DE0877">
      <w:pPr>
        <w:spacing w:line="240" w:lineRule="auto"/>
      </w:pPr>
      <w:r>
        <w:separator/>
      </w:r>
    </w:p>
  </w:footnote>
  <w:footnote w:type="continuationSeparator" w:id="0">
    <w:p w14:paraId="4E52C194" w14:textId="77777777" w:rsidR="00DE0877" w:rsidRDefault="00DE0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2DE8043A" w14:paraId="7DFD44FC" w14:textId="77777777" w:rsidTr="2DE8043A">
      <w:tc>
        <w:tcPr>
          <w:tcW w:w="4800" w:type="dxa"/>
        </w:tcPr>
        <w:p w14:paraId="652F9095" w14:textId="52C0AB94" w:rsidR="2DE8043A" w:rsidRDefault="2DE8043A" w:rsidP="2DE8043A">
          <w:pPr>
            <w:pStyle w:val="Header"/>
            <w:ind w:left="-115"/>
          </w:pPr>
        </w:p>
      </w:tc>
      <w:tc>
        <w:tcPr>
          <w:tcW w:w="4800" w:type="dxa"/>
        </w:tcPr>
        <w:p w14:paraId="259B7BE8" w14:textId="10A1656D" w:rsidR="2DE8043A" w:rsidRDefault="2DE8043A" w:rsidP="2DE8043A">
          <w:pPr>
            <w:pStyle w:val="Header"/>
            <w:jc w:val="center"/>
          </w:pPr>
        </w:p>
      </w:tc>
      <w:tc>
        <w:tcPr>
          <w:tcW w:w="4800" w:type="dxa"/>
        </w:tcPr>
        <w:p w14:paraId="354705B7" w14:textId="63FA8551" w:rsidR="2DE8043A" w:rsidRDefault="2DE8043A" w:rsidP="2DE8043A">
          <w:pPr>
            <w:pStyle w:val="Header"/>
            <w:ind w:right="-115"/>
            <w:jc w:val="right"/>
          </w:pPr>
        </w:p>
      </w:tc>
    </w:tr>
  </w:tbl>
  <w:p w14:paraId="49BCDD09" w14:textId="3B866BB8" w:rsidR="2DE8043A" w:rsidRDefault="2DE8043A" w:rsidP="2DE80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0C1"/>
    <w:multiLevelType w:val="hybridMultilevel"/>
    <w:tmpl w:val="AAE46F4A"/>
    <w:lvl w:ilvl="0" w:tplc="0D804592">
      <w:start w:val="1"/>
      <w:numFmt w:val="bullet"/>
      <w:lvlText w:val=""/>
      <w:lvlJc w:val="left"/>
      <w:pPr>
        <w:ind w:left="720" w:hanging="360"/>
      </w:pPr>
      <w:rPr>
        <w:rFonts w:ascii="Symbol" w:hAnsi="Symbol" w:hint="default"/>
      </w:rPr>
    </w:lvl>
    <w:lvl w:ilvl="1" w:tplc="55200218">
      <w:start w:val="1"/>
      <w:numFmt w:val="bullet"/>
      <w:lvlText w:val="o"/>
      <w:lvlJc w:val="left"/>
      <w:pPr>
        <w:ind w:left="1440" w:hanging="360"/>
      </w:pPr>
      <w:rPr>
        <w:rFonts w:ascii="Courier New" w:hAnsi="Courier New" w:hint="default"/>
      </w:rPr>
    </w:lvl>
    <w:lvl w:ilvl="2" w:tplc="9C167F46">
      <w:start w:val="1"/>
      <w:numFmt w:val="bullet"/>
      <w:lvlText w:val=""/>
      <w:lvlJc w:val="left"/>
      <w:pPr>
        <w:ind w:left="2160" w:hanging="360"/>
      </w:pPr>
      <w:rPr>
        <w:rFonts w:ascii="Wingdings" w:hAnsi="Wingdings" w:hint="default"/>
      </w:rPr>
    </w:lvl>
    <w:lvl w:ilvl="3" w:tplc="184A470A">
      <w:start w:val="1"/>
      <w:numFmt w:val="bullet"/>
      <w:lvlText w:val=""/>
      <w:lvlJc w:val="left"/>
      <w:pPr>
        <w:ind w:left="2880" w:hanging="360"/>
      </w:pPr>
      <w:rPr>
        <w:rFonts w:ascii="Symbol" w:hAnsi="Symbol" w:hint="default"/>
      </w:rPr>
    </w:lvl>
    <w:lvl w:ilvl="4" w:tplc="A148DA7A">
      <w:start w:val="1"/>
      <w:numFmt w:val="bullet"/>
      <w:lvlText w:val="o"/>
      <w:lvlJc w:val="left"/>
      <w:pPr>
        <w:ind w:left="3600" w:hanging="360"/>
      </w:pPr>
      <w:rPr>
        <w:rFonts w:ascii="Courier New" w:hAnsi="Courier New" w:hint="default"/>
      </w:rPr>
    </w:lvl>
    <w:lvl w:ilvl="5" w:tplc="3828A81E">
      <w:start w:val="1"/>
      <w:numFmt w:val="bullet"/>
      <w:lvlText w:val=""/>
      <w:lvlJc w:val="left"/>
      <w:pPr>
        <w:ind w:left="4320" w:hanging="360"/>
      </w:pPr>
      <w:rPr>
        <w:rFonts w:ascii="Wingdings" w:hAnsi="Wingdings" w:hint="default"/>
      </w:rPr>
    </w:lvl>
    <w:lvl w:ilvl="6" w:tplc="0DB8BB22">
      <w:start w:val="1"/>
      <w:numFmt w:val="bullet"/>
      <w:lvlText w:val=""/>
      <w:lvlJc w:val="left"/>
      <w:pPr>
        <w:ind w:left="5040" w:hanging="360"/>
      </w:pPr>
      <w:rPr>
        <w:rFonts w:ascii="Symbol" w:hAnsi="Symbol" w:hint="default"/>
      </w:rPr>
    </w:lvl>
    <w:lvl w:ilvl="7" w:tplc="87B00CFE">
      <w:start w:val="1"/>
      <w:numFmt w:val="bullet"/>
      <w:lvlText w:val="o"/>
      <w:lvlJc w:val="left"/>
      <w:pPr>
        <w:ind w:left="5760" w:hanging="360"/>
      </w:pPr>
      <w:rPr>
        <w:rFonts w:ascii="Courier New" w:hAnsi="Courier New" w:hint="default"/>
      </w:rPr>
    </w:lvl>
    <w:lvl w:ilvl="8" w:tplc="AE06A2A2">
      <w:start w:val="1"/>
      <w:numFmt w:val="bullet"/>
      <w:lvlText w:val=""/>
      <w:lvlJc w:val="left"/>
      <w:pPr>
        <w:ind w:left="6480" w:hanging="360"/>
      </w:pPr>
      <w:rPr>
        <w:rFonts w:ascii="Wingdings" w:hAnsi="Wingdings" w:hint="default"/>
      </w:rPr>
    </w:lvl>
  </w:abstractNum>
  <w:abstractNum w:abstractNumId="1" w15:restartNumberingAfterBreak="0">
    <w:nsid w:val="0BF4419F"/>
    <w:multiLevelType w:val="hybridMultilevel"/>
    <w:tmpl w:val="6612608E"/>
    <w:lvl w:ilvl="0" w:tplc="9816FBBA">
      <w:start w:val="1"/>
      <w:numFmt w:val="bullet"/>
      <w:lvlText w:val=""/>
      <w:lvlJc w:val="left"/>
      <w:pPr>
        <w:ind w:left="720" w:hanging="360"/>
      </w:pPr>
      <w:rPr>
        <w:rFonts w:ascii="Symbol" w:hAnsi="Symbol" w:hint="default"/>
      </w:rPr>
    </w:lvl>
    <w:lvl w:ilvl="1" w:tplc="AA0ABA8A">
      <w:start w:val="1"/>
      <w:numFmt w:val="bullet"/>
      <w:lvlText w:val="o"/>
      <w:lvlJc w:val="left"/>
      <w:pPr>
        <w:ind w:left="1440" w:hanging="360"/>
      </w:pPr>
      <w:rPr>
        <w:rFonts w:ascii="Courier New" w:hAnsi="Courier New" w:hint="default"/>
      </w:rPr>
    </w:lvl>
    <w:lvl w:ilvl="2" w:tplc="C866760E">
      <w:start w:val="1"/>
      <w:numFmt w:val="bullet"/>
      <w:lvlText w:val=""/>
      <w:lvlJc w:val="left"/>
      <w:pPr>
        <w:ind w:left="2160" w:hanging="360"/>
      </w:pPr>
      <w:rPr>
        <w:rFonts w:ascii="Wingdings" w:hAnsi="Wingdings" w:hint="default"/>
      </w:rPr>
    </w:lvl>
    <w:lvl w:ilvl="3" w:tplc="9A22A6E4">
      <w:start w:val="1"/>
      <w:numFmt w:val="bullet"/>
      <w:lvlText w:val=""/>
      <w:lvlJc w:val="left"/>
      <w:pPr>
        <w:ind w:left="2880" w:hanging="360"/>
      </w:pPr>
      <w:rPr>
        <w:rFonts w:ascii="Symbol" w:hAnsi="Symbol" w:hint="default"/>
      </w:rPr>
    </w:lvl>
    <w:lvl w:ilvl="4" w:tplc="F62C9FE4">
      <w:start w:val="1"/>
      <w:numFmt w:val="bullet"/>
      <w:lvlText w:val="o"/>
      <w:lvlJc w:val="left"/>
      <w:pPr>
        <w:ind w:left="3600" w:hanging="360"/>
      </w:pPr>
      <w:rPr>
        <w:rFonts w:ascii="Courier New" w:hAnsi="Courier New" w:hint="default"/>
      </w:rPr>
    </w:lvl>
    <w:lvl w:ilvl="5" w:tplc="730E5B94">
      <w:start w:val="1"/>
      <w:numFmt w:val="bullet"/>
      <w:lvlText w:val=""/>
      <w:lvlJc w:val="left"/>
      <w:pPr>
        <w:ind w:left="4320" w:hanging="360"/>
      </w:pPr>
      <w:rPr>
        <w:rFonts w:ascii="Wingdings" w:hAnsi="Wingdings" w:hint="default"/>
      </w:rPr>
    </w:lvl>
    <w:lvl w:ilvl="6" w:tplc="CCB82BFE">
      <w:start w:val="1"/>
      <w:numFmt w:val="bullet"/>
      <w:lvlText w:val=""/>
      <w:lvlJc w:val="left"/>
      <w:pPr>
        <w:ind w:left="5040" w:hanging="360"/>
      </w:pPr>
      <w:rPr>
        <w:rFonts w:ascii="Symbol" w:hAnsi="Symbol" w:hint="default"/>
      </w:rPr>
    </w:lvl>
    <w:lvl w:ilvl="7" w:tplc="392E14F2">
      <w:start w:val="1"/>
      <w:numFmt w:val="bullet"/>
      <w:lvlText w:val="o"/>
      <w:lvlJc w:val="left"/>
      <w:pPr>
        <w:ind w:left="5760" w:hanging="360"/>
      </w:pPr>
      <w:rPr>
        <w:rFonts w:ascii="Courier New" w:hAnsi="Courier New" w:hint="default"/>
      </w:rPr>
    </w:lvl>
    <w:lvl w:ilvl="8" w:tplc="FBD6C4AC">
      <w:start w:val="1"/>
      <w:numFmt w:val="bullet"/>
      <w:lvlText w:val=""/>
      <w:lvlJc w:val="left"/>
      <w:pPr>
        <w:ind w:left="6480" w:hanging="360"/>
      </w:pPr>
      <w:rPr>
        <w:rFonts w:ascii="Wingdings" w:hAnsi="Wingdings" w:hint="default"/>
      </w:rPr>
    </w:lvl>
  </w:abstractNum>
  <w:abstractNum w:abstractNumId="2"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BE4DC2"/>
    <w:multiLevelType w:val="hybridMultilevel"/>
    <w:tmpl w:val="853AA3BC"/>
    <w:lvl w:ilvl="0" w:tplc="FC1C6866">
      <w:start w:val="1"/>
      <w:numFmt w:val="bullet"/>
      <w:lvlText w:val=""/>
      <w:lvlJc w:val="left"/>
      <w:pPr>
        <w:ind w:left="720" w:hanging="360"/>
      </w:pPr>
      <w:rPr>
        <w:rFonts w:ascii="Symbol" w:hAnsi="Symbol" w:hint="default"/>
      </w:rPr>
    </w:lvl>
    <w:lvl w:ilvl="1" w:tplc="8480C508">
      <w:start w:val="1"/>
      <w:numFmt w:val="bullet"/>
      <w:lvlText w:val="o"/>
      <w:lvlJc w:val="left"/>
      <w:pPr>
        <w:ind w:left="1440" w:hanging="360"/>
      </w:pPr>
      <w:rPr>
        <w:rFonts w:ascii="Courier New" w:hAnsi="Courier New" w:hint="default"/>
      </w:rPr>
    </w:lvl>
    <w:lvl w:ilvl="2" w:tplc="52E0C350">
      <w:start w:val="1"/>
      <w:numFmt w:val="bullet"/>
      <w:lvlText w:val=""/>
      <w:lvlJc w:val="left"/>
      <w:pPr>
        <w:ind w:left="2160" w:hanging="360"/>
      </w:pPr>
      <w:rPr>
        <w:rFonts w:ascii="Wingdings" w:hAnsi="Wingdings" w:hint="default"/>
      </w:rPr>
    </w:lvl>
    <w:lvl w:ilvl="3" w:tplc="80B04B8C">
      <w:start w:val="1"/>
      <w:numFmt w:val="bullet"/>
      <w:lvlText w:val=""/>
      <w:lvlJc w:val="left"/>
      <w:pPr>
        <w:ind w:left="2880" w:hanging="360"/>
      </w:pPr>
      <w:rPr>
        <w:rFonts w:ascii="Symbol" w:hAnsi="Symbol" w:hint="default"/>
      </w:rPr>
    </w:lvl>
    <w:lvl w:ilvl="4" w:tplc="89982786">
      <w:start w:val="1"/>
      <w:numFmt w:val="bullet"/>
      <w:lvlText w:val="o"/>
      <w:lvlJc w:val="left"/>
      <w:pPr>
        <w:ind w:left="3600" w:hanging="360"/>
      </w:pPr>
      <w:rPr>
        <w:rFonts w:ascii="Courier New" w:hAnsi="Courier New" w:hint="default"/>
      </w:rPr>
    </w:lvl>
    <w:lvl w:ilvl="5" w:tplc="C9D22A9A">
      <w:start w:val="1"/>
      <w:numFmt w:val="bullet"/>
      <w:lvlText w:val=""/>
      <w:lvlJc w:val="left"/>
      <w:pPr>
        <w:ind w:left="4320" w:hanging="360"/>
      </w:pPr>
      <w:rPr>
        <w:rFonts w:ascii="Wingdings" w:hAnsi="Wingdings" w:hint="default"/>
      </w:rPr>
    </w:lvl>
    <w:lvl w:ilvl="6" w:tplc="D10C4D4A">
      <w:start w:val="1"/>
      <w:numFmt w:val="bullet"/>
      <w:lvlText w:val=""/>
      <w:lvlJc w:val="left"/>
      <w:pPr>
        <w:ind w:left="5040" w:hanging="360"/>
      </w:pPr>
      <w:rPr>
        <w:rFonts w:ascii="Symbol" w:hAnsi="Symbol" w:hint="default"/>
      </w:rPr>
    </w:lvl>
    <w:lvl w:ilvl="7" w:tplc="80664992">
      <w:start w:val="1"/>
      <w:numFmt w:val="bullet"/>
      <w:lvlText w:val="o"/>
      <w:lvlJc w:val="left"/>
      <w:pPr>
        <w:ind w:left="5760" w:hanging="360"/>
      </w:pPr>
      <w:rPr>
        <w:rFonts w:ascii="Courier New" w:hAnsi="Courier New" w:hint="default"/>
      </w:rPr>
    </w:lvl>
    <w:lvl w:ilvl="8" w:tplc="CFAEC6F4">
      <w:start w:val="1"/>
      <w:numFmt w:val="bullet"/>
      <w:lvlText w:val=""/>
      <w:lvlJc w:val="left"/>
      <w:pPr>
        <w:ind w:left="6480" w:hanging="360"/>
      </w:pPr>
      <w:rPr>
        <w:rFonts w:ascii="Wingdings" w:hAnsi="Wingdings" w:hint="default"/>
      </w:rPr>
    </w:lvl>
  </w:abstractNum>
  <w:abstractNum w:abstractNumId="4"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957229"/>
    <w:multiLevelType w:val="hybridMultilevel"/>
    <w:tmpl w:val="D3A2ACF0"/>
    <w:lvl w:ilvl="0" w:tplc="1ED41070">
      <w:start w:val="1"/>
      <w:numFmt w:val="bullet"/>
      <w:lvlText w:val=""/>
      <w:lvlJc w:val="left"/>
      <w:pPr>
        <w:ind w:left="720" w:hanging="360"/>
      </w:pPr>
      <w:rPr>
        <w:rFonts w:ascii="Symbol" w:hAnsi="Symbol" w:hint="default"/>
      </w:rPr>
    </w:lvl>
    <w:lvl w:ilvl="1" w:tplc="0DFCF2E6">
      <w:start w:val="1"/>
      <w:numFmt w:val="bullet"/>
      <w:lvlText w:val="o"/>
      <w:lvlJc w:val="left"/>
      <w:pPr>
        <w:ind w:left="1440" w:hanging="360"/>
      </w:pPr>
      <w:rPr>
        <w:rFonts w:ascii="Courier New" w:hAnsi="Courier New" w:hint="default"/>
      </w:rPr>
    </w:lvl>
    <w:lvl w:ilvl="2" w:tplc="F4F6383A">
      <w:start w:val="1"/>
      <w:numFmt w:val="bullet"/>
      <w:lvlText w:val=""/>
      <w:lvlJc w:val="left"/>
      <w:pPr>
        <w:ind w:left="2160" w:hanging="360"/>
      </w:pPr>
      <w:rPr>
        <w:rFonts w:ascii="Wingdings" w:hAnsi="Wingdings" w:hint="default"/>
      </w:rPr>
    </w:lvl>
    <w:lvl w:ilvl="3" w:tplc="67C69F30">
      <w:start w:val="1"/>
      <w:numFmt w:val="bullet"/>
      <w:lvlText w:val=""/>
      <w:lvlJc w:val="left"/>
      <w:pPr>
        <w:ind w:left="2880" w:hanging="360"/>
      </w:pPr>
      <w:rPr>
        <w:rFonts w:ascii="Symbol" w:hAnsi="Symbol" w:hint="default"/>
      </w:rPr>
    </w:lvl>
    <w:lvl w:ilvl="4" w:tplc="6560B158">
      <w:start w:val="1"/>
      <w:numFmt w:val="bullet"/>
      <w:lvlText w:val="o"/>
      <w:lvlJc w:val="left"/>
      <w:pPr>
        <w:ind w:left="3600" w:hanging="360"/>
      </w:pPr>
      <w:rPr>
        <w:rFonts w:ascii="Courier New" w:hAnsi="Courier New" w:hint="default"/>
      </w:rPr>
    </w:lvl>
    <w:lvl w:ilvl="5" w:tplc="2B4436E6">
      <w:start w:val="1"/>
      <w:numFmt w:val="bullet"/>
      <w:lvlText w:val=""/>
      <w:lvlJc w:val="left"/>
      <w:pPr>
        <w:ind w:left="4320" w:hanging="360"/>
      </w:pPr>
      <w:rPr>
        <w:rFonts w:ascii="Wingdings" w:hAnsi="Wingdings" w:hint="default"/>
      </w:rPr>
    </w:lvl>
    <w:lvl w:ilvl="6" w:tplc="776CCE42">
      <w:start w:val="1"/>
      <w:numFmt w:val="bullet"/>
      <w:lvlText w:val=""/>
      <w:lvlJc w:val="left"/>
      <w:pPr>
        <w:ind w:left="5040" w:hanging="360"/>
      </w:pPr>
      <w:rPr>
        <w:rFonts w:ascii="Symbol" w:hAnsi="Symbol" w:hint="default"/>
      </w:rPr>
    </w:lvl>
    <w:lvl w:ilvl="7" w:tplc="7A78CE6C">
      <w:start w:val="1"/>
      <w:numFmt w:val="bullet"/>
      <w:lvlText w:val="o"/>
      <w:lvlJc w:val="left"/>
      <w:pPr>
        <w:ind w:left="5760" w:hanging="360"/>
      </w:pPr>
      <w:rPr>
        <w:rFonts w:ascii="Courier New" w:hAnsi="Courier New" w:hint="default"/>
      </w:rPr>
    </w:lvl>
    <w:lvl w:ilvl="8" w:tplc="B9F8F49E">
      <w:start w:val="1"/>
      <w:numFmt w:val="bullet"/>
      <w:lvlText w:val=""/>
      <w:lvlJc w:val="left"/>
      <w:pPr>
        <w:ind w:left="6480" w:hanging="360"/>
      </w:pPr>
      <w:rPr>
        <w:rFonts w:ascii="Wingdings" w:hAnsi="Wingdings" w:hint="default"/>
      </w:rPr>
    </w:lvl>
  </w:abstractNum>
  <w:abstractNum w:abstractNumId="7"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CB36B6"/>
    <w:multiLevelType w:val="hybridMultilevel"/>
    <w:tmpl w:val="45C895F8"/>
    <w:lvl w:ilvl="0" w:tplc="F9BA143A">
      <w:start w:val="1"/>
      <w:numFmt w:val="decimal"/>
      <w:lvlText w:val="%1."/>
      <w:lvlJc w:val="left"/>
      <w:pPr>
        <w:ind w:left="720" w:hanging="360"/>
      </w:pPr>
    </w:lvl>
    <w:lvl w:ilvl="1" w:tplc="63C4C51A">
      <w:start w:val="1"/>
      <w:numFmt w:val="lowerLetter"/>
      <w:lvlText w:val="%2."/>
      <w:lvlJc w:val="left"/>
      <w:pPr>
        <w:ind w:left="1440" w:hanging="360"/>
      </w:pPr>
    </w:lvl>
    <w:lvl w:ilvl="2" w:tplc="30E2BFA6">
      <w:start w:val="1"/>
      <w:numFmt w:val="lowerRoman"/>
      <w:lvlText w:val="%3."/>
      <w:lvlJc w:val="right"/>
      <w:pPr>
        <w:ind w:left="2160" w:hanging="180"/>
      </w:pPr>
    </w:lvl>
    <w:lvl w:ilvl="3" w:tplc="BDC0E636">
      <w:start w:val="1"/>
      <w:numFmt w:val="decimal"/>
      <w:lvlText w:val="%4."/>
      <w:lvlJc w:val="left"/>
      <w:pPr>
        <w:ind w:left="2880" w:hanging="360"/>
      </w:pPr>
    </w:lvl>
    <w:lvl w:ilvl="4" w:tplc="32D45342">
      <w:start w:val="1"/>
      <w:numFmt w:val="lowerLetter"/>
      <w:lvlText w:val="%5."/>
      <w:lvlJc w:val="left"/>
      <w:pPr>
        <w:ind w:left="3600" w:hanging="360"/>
      </w:pPr>
    </w:lvl>
    <w:lvl w:ilvl="5" w:tplc="65B2F850">
      <w:start w:val="1"/>
      <w:numFmt w:val="lowerRoman"/>
      <w:lvlText w:val="%6."/>
      <w:lvlJc w:val="right"/>
      <w:pPr>
        <w:ind w:left="4320" w:hanging="180"/>
      </w:pPr>
    </w:lvl>
    <w:lvl w:ilvl="6" w:tplc="BD260322">
      <w:start w:val="1"/>
      <w:numFmt w:val="decimal"/>
      <w:lvlText w:val="%7."/>
      <w:lvlJc w:val="left"/>
      <w:pPr>
        <w:ind w:left="5040" w:hanging="360"/>
      </w:pPr>
    </w:lvl>
    <w:lvl w:ilvl="7" w:tplc="83EC5CB0">
      <w:start w:val="1"/>
      <w:numFmt w:val="lowerLetter"/>
      <w:lvlText w:val="%8."/>
      <w:lvlJc w:val="left"/>
      <w:pPr>
        <w:ind w:left="5760" w:hanging="360"/>
      </w:pPr>
    </w:lvl>
    <w:lvl w:ilvl="8" w:tplc="60C037FA">
      <w:start w:val="1"/>
      <w:numFmt w:val="lowerRoman"/>
      <w:lvlText w:val="%9."/>
      <w:lvlJc w:val="right"/>
      <w:pPr>
        <w:ind w:left="6480" w:hanging="180"/>
      </w:pPr>
    </w:lvl>
  </w:abstractNum>
  <w:abstractNum w:abstractNumId="9" w15:restartNumberingAfterBreak="0">
    <w:nsid w:val="63E80E6B"/>
    <w:multiLevelType w:val="hybridMultilevel"/>
    <w:tmpl w:val="85F4806E"/>
    <w:lvl w:ilvl="0" w:tplc="80BE8F72">
      <w:start w:val="1"/>
      <w:numFmt w:val="bullet"/>
      <w:lvlText w:val="-"/>
      <w:lvlJc w:val="left"/>
      <w:pPr>
        <w:ind w:left="720" w:hanging="360"/>
      </w:pPr>
      <w:rPr>
        <w:rFonts w:ascii="Calibri" w:hAnsi="Calibri" w:hint="default"/>
      </w:rPr>
    </w:lvl>
    <w:lvl w:ilvl="1" w:tplc="A3F20068">
      <w:start w:val="1"/>
      <w:numFmt w:val="bullet"/>
      <w:lvlText w:val="o"/>
      <w:lvlJc w:val="left"/>
      <w:pPr>
        <w:ind w:left="1440" w:hanging="360"/>
      </w:pPr>
      <w:rPr>
        <w:rFonts w:ascii="Courier New" w:hAnsi="Courier New" w:hint="default"/>
      </w:rPr>
    </w:lvl>
    <w:lvl w:ilvl="2" w:tplc="E716EE76">
      <w:start w:val="1"/>
      <w:numFmt w:val="bullet"/>
      <w:lvlText w:val=""/>
      <w:lvlJc w:val="left"/>
      <w:pPr>
        <w:ind w:left="2160" w:hanging="360"/>
      </w:pPr>
      <w:rPr>
        <w:rFonts w:ascii="Wingdings" w:hAnsi="Wingdings" w:hint="default"/>
      </w:rPr>
    </w:lvl>
    <w:lvl w:ilvl="3" w:tplc="DA766720">
      <w:start w:val="1"/>
      <w:numFmt w:val="bullet"/>
      <w:lvlText w:val=""/>
      <w:lvlJc w:val="left"/>
      <w:pPr>
        <w:ind w:left="2880" w:hanging="360"/>
      </w:pPr>
      <w:rPr>
        <w:rFonts w:ascii="Symbol" w:hAnsi="Symbol" w:hint="default"/>
      </w:rPr>
    </w:lvl>
    <w:lvl w:ilvl="4" w:tplc="A9828BFE">
      <w:start w:val="1"/>
      <w:numFmt w:val="bullet"/>
      <w:lvlText w:val="o"/>
      <w:lvlJc w:val="left"/>
      <w:pPr>
        <w:ind w:left="3600" w:hanging="360"/>
      </w:pPr>
      <w:rPr>
        <w:rFonts w:ascii="Courier New" w:hAnsi="Courier New" w:hint="default"/>
      </w:rPr>
    </w:lvl>
    <w:lvl w:ilvl="5" w:tplc="2326BE94">
      <w:start w:val="1"/>
      <w:numFmt w:val="bullet"/>
      <w:lvlText w:val=""/>
      <w:lvlJc w:val="left"/>
      <w:pPr>
        <w:ind w:left="4320" w:hanging="360"/>
      </w:pPr>
      <w:rPr>
        <w:rFonts w:ascii="Wingdings" w:hAnsi="Wingdings" w:hint="default"/>
      </w:rPr>
    </w:lvl>
    <w:lvl w:ilvl="6" w:tplc="B8C4E284">
      <w:start w:val="1"/>
      <w:numFmt w:val="bullet"/>
      <w:lvlText w:val=""/>
      <w:lvlJc w:val="left"/>
      <w:pPr>
        <w:ind w:left="5040" w:hanging="360"/>
      </w:pPr>
      <w:rPr>
        <w:rFonts w:ascii="Symbol" w:hAnsi="Symbol" w:hint="default"/>
      </w:rPr>
    </w:lvl>
    <w:lvl w:ilvl="7" w:tplc="703AEF20">
      <w:start w:val="1"/>
      <w:numFmt w:val="bullet"/>
      <w:lvlText w:val="o"/>
      <w:lvlJc w:val="left"/>
      <w:pPr>
        <w:ind w:left="5760" w:hanging="360"/>
      </w:pPr>
      <w:rPr>
        <w:rFonts w:ascii="Courier New" w:hAnsi="Courier New" w:hint="default"/>
      </w:rPr>
    </w:lvl>
    <w:lvl w:ilvl="8" w:tplc="5EECE018">
      <w:start w:val="1"/>
      <w:numFmt w:val="bullet"/>
      <w:lvlText w:val=""/>
      <w:lvlJc w:val="left"/>
      <w:pPr>
        <w:ind w:left="6480" w:hanging="360"/>
      </w:pPr>
      <w:rPr>
        <w:rFonts w:ascii="Wingdings" w:hAnsi="Wingdings" w:hint="default"/>
      </w:rPr>
    </w:lvl>
  </w:abstractNum>
  <w:abstractNum w:abstractNumId="10"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342186"/>
    <w:multiLevelType w:val="hybridMultilevel"/>
    <w:tmpl w:val="946694C0"/>
    <w:lvl w:ilvl="0" w:tplc="027EF3E6">
      <w:start w:val="1"/>
      <w:numFmt w:val="decimal"/>
      <w:lvlText w:val="%1."/>
      <w:lvlJc w:val="left"/>
      <w:pPr>
        <w:ind w:left="720" w:hanging="360"/>
      </w:pPr>
    </w:lvl>
    <w:lvl w:ilvl="1" w:tplc="8324847E">
      <w:start w:val="1"/>
      <w:numFmt w:val="lowerLetter"/>
      <w:lvlText w:val="%2."/>
      <w:lvlJc w:val="left"/>
      <w:pPr>
        <w:ind w:left="1440" w:hanging="360"/>
      </w:pPr>
    </w:lvl>
    <w:lvl w:ilvl="2" w:tplc="3A3671A8">
      <w:start w:val="1"/>
      <w:numFmt w:val="lowerRoman"/>
      <w:lvlText w:val="%3."/>
      <w:lvlJc w:val="right"/>
      <w:pPr>
        <w:ind w:left="2160" w:hanging="180"/>
      </w:pPr>
    </w:lvl>
    <w:lvl w:ilvl="3" w:tplc="A64C3520">
      <w:start w:val="1"/>
      <w:numFmt w:val="decimal"/>
      <w:lvlText w:val="%4."/>
      <w:lvlJc w:val="left"/>
      <w:pPr>
        <w:ind w:left="2880" w:hanging="360"/>
      </w:pPr>
    </w:lvl>
    <w:lvl w:ilvl="4" w:tplc="76308442">
      <w:start w:val="1"/>
      <w:numFmt w:val="lowerLetter"/>
      <w:lvlText w:val="%5."/>
      <w:lvlJc w:val="left"/>
      <w:pPr>
        <w:ind w:left="3600" w:hanging="360"/>
      </w:pPr>
    </w:lvl>
    <w:lvl w:ilvl="5" w:tplc="56A2EFE6">
      <w:start w:val="1"/>
      <w:numFmt w:val="lowerRoman"/>
      <w:lvlText w:val="%6."/>
      <w:lvlJc w:val="right"/>
      <w:pPr>
        <w:ind w:left="4320" w:hanging="180"/>
      </w:pPr>
    </w:lvl>
    <w:lvl w:ilvl="6" w:tplc="053E6968">
      <w:start w:val="1"/>
      <w:numFmt w:val="decimal"/>
      <w:lvlText w:val="%7."/>
      <w:lvlJc w:val="left"/>
      <w:pPr>
        <w:ind w:left="5040" w:hanging="360"/>
      </w:pPr>
    </w:lvl>
    <w:lvl w:ilvl="7" w:tplc="1DDE10E2">
      <w:start w:val="1"/>
      <w:numFmt w:val="lowerLetter"/>
      <w:lvlText w:val="%8."/>
      <w:lvlJc w:val="left"/>
      <w:pPr>
        <w:ind w:left="5760" w:hanging="360"/>
      </w:pPr>
    </w:lvl>
    <w:lvl w:ilvl="8" w:tplc="F7786BC2">
      <w:start w:val="1"/>
      <w:numFmt w:val="lowerRoman"/>
      <w:lvlText w:val="%9."/>
      <w:lvlJc w:val="right"/>
      <w:pPr>
        <w:ind w:left="6480" w:hanging="180"/>
      </w:pPr>
    </w:lvl>
  </w:abstractNum>
  <w:abstractNum w:abstractNumId="12" w15:restartNumberingAfterBreak="0">
    <w:nsid w:val="7F832C0F"/>
    <w:multiLevelType w:val="hybridMultilevel"/>
    <w:tmpl w:val="E098E7DE"/>
    <w:lvl w:ilvl="0" w:tplc="DA964706">
      <w:start w:val="1"/>
      <w:numFmt w:val="bullet"/>
      <w:lvlText w:val=""/>
      <w:lvlJc w:val="left"/>
      <w:pPr>
        <w:ind w:left="720" w:hanging="360"/>
      </w:pPr>
      <w:rPr>
        <w:rFonts w:ascii="Symbol" w:hAnsi="Symbol" w:hint="default"/>
      </w:rPr>
    </w:lvl>
    <w:lvl w:ilvl="1" w:tplc="3B349A9A">
      <w:start w:val="1"/>
      <w:numFmt w:val="bullet"/>
      <w:lvlText w:val="o"/>
      <w:lvlJc w:val="left"/>
      <w:pPr>
        <w:ind w:left="1440" w:hanging="360"/>
      </w:pPr>
      <w:rPr>
        <w:rFonts w:ascii="Courier New" w:hAnsi="Courier New" w:hint="default"/>
      </w:rPr>
    </w:lvl>
    <w:lvl w:ilvl="2" w:tplc="89BA20A2">
      <w:start w:val="1"/>
      <w:numFmt w:val="bullet"/>
      <w:lvlText w:val=""/>
      <w:lvlJc w:val="left"/>
      <w:pPr>
        <w:ind w:left="2160" w:hanging="360"/>
      </w:pPr>
      <w:rPr>
        <w:rFonts w:ascii="Wingdings" w:hAnsi="Wingdings" w:hint="default"/>
      </w:rPr>
    </w:lvl>
    <w:lvl w:ilvl="3" w:tplc="2DA68846">
      <w:start w:val="1"/>
      <w:numFmt w:val="bullet"/>
      <w:lvlText w:val=""/>
      <w:lvlJc w:val="left"/>
      <w:pPr>
        <w:ind w:left="2880" w:hanging="360"/>
      </w:pPr>
      <w:rPr>
        <w:rFonts w:ascii="Symbol" w:hAnsi="Symbol" w:hint="default"/>
      </w:rPr>
    </w:lvl>
    <w:lvl w:ilvl="4" w:tplc="7006188A">
      <w:start w:val="1"/>
      <w:numFmt w:val="bullet"/>
      <w:lvlText w:val="o"/>
      <w:lvlJc w:val="left"/>
      <w:pPr>
        <w:ind w:left="3600" w:hanging="360"/>
      </w:pPr>
      <w:rPr>
        <w:rFonts w:ascii="Courier New" w:hAnsi="Courier New" w:hint="default"/>
      </w:rPr>
    </w:lvl>
    <w:lvl w:ilvl="5" w:tplc="C33431D2">
      <w:start w:val="1"/>
      <w:numFmt w:val="bullet"/>
      <w:lvlText w:val=""/>
      <w:lvlJc w:val="left"/>
      <w:pPr>
        <w:ind w:left="4320" w:hanging="360"/>
      </w:pPr>
      <w:rPr>
        <w:rFonts w:ascii="Wingdings" w:hAnsi="Wingdings" w:hint="default"/>
      </w:rPr>
    </w:lvl>
    <w:lvl w:ilvl="6" w:tplc="9482CFBE">
      <w:start w:val="1"/>
      <w:numFmt w:val="bullet"/>
      <w:lvlText w:val=""/>
      <w:lvlJc w:val="left"/>
      <w:pPr>
        <w:ind w:left="5040" w:hanging="360"/>
      </w:pPr>
      <w:rPr>
        <w:rFonts w:ascii="Symbol" w:hAnsi="Symbol" w:hint="default"/>
      </w:rPr>
    </w:lvl>
    <w:lvl w:ilvl="7" w:tplc="4252BD66">
      <w:start w:val="1"/>
      <w:numFmt w:val="bullet"/>
      <w:lvlText w:val="o"/>
      <w:lvlJc w:val="left"/>
      <w:pPr>
        <w:ind w:left="5760" w:hanging="360"/>
      </w:pPr>
      <w:rPr>
        <w:rFonts w:ascii="Courier New" w:hAnsi="Courier New" w:hint="default"/>
      </w:rPr>
    </w:lvl>
    <w:lvl w:ilvl="8" w:tplc="949EF21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2"/>
  </w:num>
  <w:num w:numId="5">
    <w:abstractNumId w:val="0"/>
  </w:num>
  <w:num w:numId="6">
    <w:abstractNumId w:val="9"/>
  </w:num>
  <w:num w:numId="7">
    <w:abstractNumId w:val="8"/>
  </w:num>
  <w:num w:numId="8">
    <w:abstractNumId w:val="11"/>
  </w:num>
  <w:num w:numId="9">
    <w:abstractNumId w:val="4"/>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A241E"/>
    <w:rsid w:val="000D77D4"/>
    <w:rsid w:val="000F66BD"/>
    <w:rsid w:val="00124355"/>
    <w:rsid w:val="00300FCF"/>
    <w:rsid w:val="00303665"/>
    <w:rsid w:val="0033337E"/>
    <w:rsid w:val="003D588C"/>
    <w:rsid w:val="004350EE"/>
    <w:rsid w:val="00470048"/>
    <w:rsid w:val="004E4A70"/>
    <w:rsid w:val="005451FC"/>
    <w:rsid w:val="00704AF5"/>
    <w:rsid w:val="0079422A"/>
    <w:rsid w:val="007D2C44"/>
    <w:rsid w:val="00852230"/>
    <w:rsid w:val="009C0E46"/>
    <w:rsid w:val="009D4B60"/>
    <w:rsid w:val="009D5E03"/>
    <w:rsid w:val="00A362AD"/>
    <w:rsid w:val="00A83B35"/>
    <w:rsid w:val="00B51A99"/>
    <w:rsid w:val="00B6B4DA"/>
    <w:rsid w:val="00C11E56"/>
    <w:rsid w:val="00C14DF1"/>
    <w:rsid w:val="00C511A2"/>
    <w:rsid w:val="00DE0877"/>
    <w:rsid w:val="00E37F37"/>
    <w:rsid w:val="00EF6458"/>
    <w:rsid w:val="00FA58E6"/>
    <w:rsid w:val="011254FD"/>
    <w:rsid w:val="0191F27B"/>
    <w:rsid w:val="025FD482"/>
    <w:rsid w:val="026ACF72"/>
    <w:rsid w:val="028D15FB"/>
    <w:rsid w:val="02902A28"/>
    <w:rsid w:val="0338AB0E"/>
    <w:rsid w:val="0360D2E6"/>
    <w:rsid w:val="03FFB0DF"/>
    <w:rsid w:val="04CBD7B5"/>
    <w:rsid w:val="04EE56A1"/>
    <w:rsid w:val="04F5A3DE"/>
    <w:rsid w:val="05977544"/>
    <w:rsid w:val="05E966D1"/>
    <w:rsid w:val="060F3D6E"/>
    <w:rsid w:val="0650DFDB"/>
    <w:rsid w:val="06EF3CE6"/>
    <w:rsid w:val="072CFA36"/>
    <w:rsid w:val="078E3AED"/>
    <w:rsid w:val="07B6DA5A"/>
    <w:rsid w:val="07FF2596"/>
    <w:rsid w:val="08FF6BAC"/>
    <w:rsid w:val="092DEB3B"/>
    <w:rsid w:val="0968F22C"/>
    <w:rsid w:val="099D0460"/>
    <w:rsid w:val="09CE299A"/>
    <w:rsid w:val="0A03887F"/>
    <w:rsid w:val="0A36F1A2"/>
    <w:rsid w:val="0A6AE667"/>
    <w:rsid w:val="0A84A3C5"/>
    <w:rsid w:val="0A9B3C0D"/>
    <w:rsid w:val="0AA4828C"/>
    <w:rsid w:val="0AAA29AD"/>
    <w:rsid w:val="0B20FB98"/>
    <w:rsid w:val="0B72C276"/>
    <w:rsid w:val="0B75D6A3"/>
    <w:rsid w:val="0B8D241B"/>
    <w:rsid w:val="0B8F1201"/>
    <w:rsid w:val="0BE2E951"/>
    <w:rsid w:val="0C31271C"/>
    <w:rsid w:val="0DAACE5F"/>
    <w:rsid w:val="0DB401BB"/>
    <w:rsid w:val="0DD73135"/>
    <w:rsid w:val="0EB22996"/>
    <w:rsid w:val="0F09D049"/>
    <w:rsid w:val="0F38F5C9"/>
    <w:rsid w:val="10463399"/>
    <w:rsid w:val="11ACC374"/>
    <w:rsid w:val="11C14521"/>
    <w:rsid w:val="1241544C"/>
    <w:rsid w:val="1335173F"/>
    <w:rsid w:val="13375069"/>
    <w:rsid w:val="1341F45E"/>
    <w:rsid w:val="1353DE13"/>
    <w:rsid w:val="135B5726"/>
    <w:rsid w:val="136F8267"/>
    <w:rsid w:val="13772EA3"/>
    <w:rsid w:val="13DD24AD"/>
    <w:rsid w:val="13F33E8F"/>
    <w:rsid w:val="14B749F9"/>
    <w:rsid w:val="151CCBEA"/>
    <w:rsid w:val="15F2C950"/>
    <w:rsid w:val="164908CB"/>
    <w:rsid w:val="168AA2AA"/>
    <w:rsid w:val="1699E543"/>
    <w:rsid w:val="16D68480"/>
    <w:rsid w:val="16DAC15E"/>
    <w:rsid w:val="16E6CF51"/>
    <w:rsid w:val="174407AE"/>
    <w:rsid w:val="175621FE"/>
    <w:rsid w:val="17E5E72A"/>
    <w:rsid w:val="180AC18C"/>
    <w:rsid w:val="181EA244"/>
    <w:rsid w:val="1851457E"/>
    <w:rsid w:val="185459AB"/>
    <w:rsid w:val="187254E1"/>
    <w:rsid w:val="1892EA32"/>
    <w:rsid w:val="18C0C117"/>
    <w:rsid w:val="191EF7F5"/>
    <w:rsid w:val="1A1E83CA"/>
    <w:rsid w:val="1A2CACF0"/>
    <w:rsid w:val="1AE3ECFF"/>
    <w:rsid w:val="1AE54180"/>
    <w:rsid w:val="1AECAB5A"/>
    <w:rsid w:val="1B04348D"/>
    <w:rsid w:val="1B09558E"/>
    <w:rsid w:val="1B8C0D6E"/>
    <w:rsid w:val="1BB55310"/>
    <w:rsid w:val="1C4820C5"/>
    <w:rsid w:val="1C55A3C2"/>
    <w:rsid w:val="1CD4B967"/>
    <w:rsid w:val="1DAA79AB"/>
    <w:rsid w:val="1DC35519"/>
    <w:rsid w:val="1DCEE491"/>
    <w:rsid w:val="1DEE331F"/>
    <w:rsid w:val="1DFF5137"/>
    <w:rsid w:val="1E1D12B4"/>
    <w:rsid w:val="1E2AD7AE"/>
    <w:rsid w:val="1E4FC492"/>
    <w:rsid w:val="1E78637C"/>
    <w:rsid w:val="1E8DE3C8"/>
    <w:rsid w:val="1EC08702"/>
    <w:rsid w:val="1EC39B2F"/>
    <w:rsid w:val="1EF65979"/>
    <w:rsid w:val="1F401BAD"/>
    <w:rsid w:val="1F5F257A"/>
    <w:rsid w:val="1F9B2198"/>
    <w:rsid w:val="202F15EA"/>
    <w:rsid w:val="20455431"/>
    <w:rsid w:val="2051176D"/>
    <w:rsid w:val="2053DFD0"/>
    <w:rsid w:val="206E080D"/>
    <w:rsid w:val="207CBEC1"/>
    <w:rsid w:val="20B9DF37"/>
    <w:rsid w:val="20DBEC0E"/>
    <w:rsid w:val="20E1C9BD"/>
    <w:rsid w:val="210E252F"/>
    <w:rsid w:val="21792661"/>
    <w:rsid w:val="218C0790"/>
    <w:rsid w:val="2193D6DB"/>
    <w:rsid w:val="2197CE47"/>
    <w:rsid w:val="21FB4EF2"/>
    <w:rsid w:val="22005390"/>
    <w:rsid w:val="224124A1"/>
    <w:rsid w:val="224C2301"/>
    <w:rsid w:val="22D2C25A"/>
    <w:rsid w:val="22F66BCD"/>
    <w:rsid w:val="2314F6C2"/>
    <w:rsid w:val="231A4124"/>
    <w:rsid w:val="236154EB"/>
    <w:rsid w:val="2393F825"/>
    <w:rsid w:val="23F71538"/>
    <w:rsid w:val="23FAB804"/>
    <w:rsid w:val="243671FE"/>
    <w:rsid w:val="2532DCB3"/>
    <w:rsid w:val="259C6333"/>
    <w:rsid w:val="26344500"/>
    <w:rsid w:val="271A47F8"/>
    <w:rsid w:val="27383394"/>
    <w:rsid w:val="2743E4D6"/>
    <w:rsid w:val="274AE423"/>
    <w:rsid w:val="277BED08"/>
    <w:rsid w:val="27A6337D"/>
    <w:rsid w:val="27A7564D"/>
    <w:rsid w:val="27C27007"/>
    <w:rsid w:val="27C4D383"/>
    <w:rsid w:val="288C195C"/>
    <w:rsid w:val="2892814D"/>
    <w:rsid w:val="28A173BC"/>
    <w:rsid w:val="28C3EC7E"/>
    <w:rsid w:val="28FCA566"/>
    <w:rsid w:val="293C1450"/>
    <w:rsid w:val="2A0C84BC"/>
    <w:rsid w:val="2A951723"/>
    <w:rsid w:val="2ADDD43F"/>
    <w:rsid w:val="2AE0FB6D"/>
    <w:rsid w:val="2B3A63B8"/>
    <w:rsid w:val="2B533E73"/>
    <w:rsid w:val="2BCCE0EE"/>
    <w:rsid w:val="2C296DE8"/>
    <w:rsid w:val="2C7CCBCE"/>
    <w:rsid w:val="2C819226"/>
    <w:rsid w:val="2CACDBBE"/>
    <w:rsid w:val="2CFC47C3"/>
    <w:rsid w:val="2D18FFF9"/>
    <w:rsid w:val="2D495E0E"/>
    <w:rsid w:val="2DA6DB6F"/>
    <w:rsid w:val="2DB77C23"/>
    <w:rsid w:val="2DE8043A"/>
    <w:rsid w:val="2DF9E527"/>
    <w:rsid w:val="2E0F8573"/>
    <w:rsid w:val="2E937F74"/>
    <w:rsid w:val="2E981824"/>
    <w:rsid w:val="2EB9F0B7"/>
    <w:rsid w:val="2F553DCE"/>
    <w:rsid w:val="2F7B225C"/>
    <w:rsid w:val="3020C0FB"/>
    <w:rsid w:val="302F4FD5"/>
    <w:rsid w:val="30B2C815"/>
    <w:rsid w:val="313185E9"/>
    <w:rsid w:val="31394C28"/>
    <w:rsid w:val="31581776"/>
    <w:rsid w:val="319FAE52"/>
    <w:rsid w:val="31BB0E3E"/>
    <w:rsid w:val="32017DDD"/>
    <w:rsid w:val="3201860E"/>
    <w:rsid w:val="328F4000"/>
    <w:rsid w:val="32B642EA"/>
    <w:rsid w:val="33663DDE"/>
    <w:rsid w:val="34EBF45D"/>
    <w:rsid w:val="35A0F634"/>
    <w:rsid w:val="35EDE3AC"/>
    <w:rsid w:val="362B8899"/>
    <w:rsid w:val="36A5B762"/>
    <w:rsid w:val="37A0B1BA"/>
    <w:rsid w:val="37BF7E75"/>
    <w:rsid w:val="3823951F"/>
    <w:rsid w:val="3831C17B"/>
    <w:rsid w:val="390005CD"/>
    <w:rsid w:val="3941161A"/>
    <w:rsid w:val="39474B05"/>
    <w:rsid w:val="394F7593"/>
    <w:rsid w:val="39BF6580"/>
    <w:rsid w:val="3AC724A4"/>
    <w:rsid w:val="3AF3F809"/>
    <w:rsid w:val="3B0D3B3A"/>
    <w:rsid w:val="3B57151C"/>
    <w:rsid w:val="3D2CA56E"/>
    <w:rsid w:val="3DC27CFE"/>
    <w:rsid w:val="3E5E7488"/>
    <w:rsid w:val="3F9DCCC2"/>
    <w:rsid w:val="3FE2B09C"/>
    <w:rsid w:val="3FEF6321"/>
    <w:rsid w:val="3FF6C2BC"/>
    <w:rsid w:val="40700393"/>
    <w:rsid w:val="411198EE"/>
    <w:rsid w:val="416B2713"/>
    <w:rsid w:val="416E3B40"/>
    <w:rsid w:val="41C0E8B8"/>
    <w:rsid w:val="41CC7CA3"/>
    <w:rsid w:val="41DF2E96"/>
    <w:rsid w:val="42125A77"/>
    <w:rsid w:val="4287ED0D"/>
    <w:rsid w:val="4306F774"/>
    <w:rsid w:val="43227AE4"/>
    <w:rsid w:val="432806D7"/>
    <w:rsid w:val="43297033"/>
    <w:rsid w:val="43AF5E0F"/>
    <w:rsid w:val="44F3914C"/>
    <w:rsid w:val="450C152F"/>
    <w:rsid w:val="456F8557"/>
    <w:rsid w:val="459B55BE"/>
    <w:rsid w:val="45EBA05F"/>
    <w:rsid w:val="4641BF64"/>
    <w:rsid w:val="4651A40D"/>
    <w:rsid w:val="4690D9B5"/>
    <w:rsid w:val="46931655"/>
    <w:rsid w:val="46EEC811"/>
    <w:rsid w:val="47357D2C"/>
    <w:rsid w:val="4778831E"/>
    <w:rsid w:val="47DA6897"/>
    <w:rsid w:val="47EB8D2D"/>
    <w:rsid w:val="486691B5"/>
    <w:rsid w:val="48B5032D"/>
    <w:rsid w:val="48DEB7DC"/>
    <w:rsid w:val="48E9F88D"/>
    <w:rsid w:val="48F2309F"/>
    <w:rsid w:val="490ADAA4"/>
    <w:rsid w:val="4914537F"/>
    <w:rsid w:val="49B49690"/>
    <w:rsid w:val="49BF78A0"/>
    <w:rsid w:val="49CE8A53"/>
    <w:rsid w:val="4A50D38E"/>
    <w:rsid w:val="4AC94C3D"/>
    <w:rsid w:val="4B120959"/>
    <w:rsid w:val="4B566837"/>
    <w:rsid w:val="4B9973F1"/>
    <w:rsid w:val="4C32569A"/>
    <w:rsid w:val="4CD6FB4F"/>
    <w:rsid w:val="4CE67603"/>
    <w:rsid w:val="4D355E3E"/>
    <w:rsid w:val="4D4E869B"/>
    <w:rsid w:val="4D711ECB"/>
    <w:rsid w:val="4D8B887D"/>
    <w:rsid w:val="4DE6A4F8"/>
    <w:rsid w:val="4E4CD149"/>
    <w:rsid w:val="4E61DBF2"/>
    <w:rsid w:val="4E8FAB18"/>
    <w:rsid w:val="4EEA56FC"/>
    <w:rsid w:val="4F84AFFA"/>
    <w:rsid w:val="4F8F2741"/>
    <w:rsid w:val="4F97061C"/>
    <w:rsid w:val="4FBCB173"/>
    <w:rsid w:val="4FCC521F"/>
    <w:rsid w:val="4FFEB9E1"/>
    <w:rsid w:val="510B5A5D"/>
    <w:rsid w:val="513F9224"/>
    <w:rsid w:val="514C07D3"/>
    <w:rsid w:val="52B75C11"/>
    <w:rsid w:val="531D1B3E"/>
    <w:rsid w:val="5398CAA9"/>
    <w:rsid w:val="53A9FFDE"/>
    <w:rsid w:val="54570626"/>
    <w:rsid w:val="54A1961A"/>
    <w:rsid w:val="55AF5338"/>
    <w:rsid w:val="55F32D73"/>
    <w:rsid w:val="560E522A"/>
    <w:rsid w:val="562FC1BD"/>
    <w:rsid w:val="56438129"/>
    <w:rsid w:val="56A154AC"/>
    <w:rsid w:val="56D4073C"/>
    <w:rsid w:val="57327DC4"/>
    <w:rsid w:val="578EA6E8"/>
    <w:rsid w:val="57C93DD1"/>
    <w:rsid w:val="5802DFAB"/>
    <w:rsid w:val="5884A305"/>
    <w:rsid w:val="58A10304"/>
    <w:rsid w:val="58B77643"/>
    <w:rsid w:val="58C74370"/>
    <w:rsid w:val="5A9DBA8E"/>
    <w:rsid w:val="5AADB8E3"/>
    <w:rsid w:val="5AE1C34D"/>
    <w:rsid w:val="5B5CE1CB"/>
    <w:rsid w:val="5BBC43C7"/>
    <w:rsid w:val="5BFD90CD"/>
    <w:rsid w:val="5C28A892"/>
    <w:rsid w:val="5C498944"/>
    <w:rsid w:val="5CA22312"/>
    <w:rsid w:val="5CB300F3"/>
    <w:rsid w:val="5CB5E9DB"/>
    <w:rsid w:val="5D176FD4"/>
    <w:rsid w:val="5D5817EC"/>
    <w:rsid w:val="5E65033C"/>
    <w:rsid w:val="5E700A65"/>
    <w:rsid w:val="5E8A3940"/>
    <w:rsid w:val="5F21401E"/>
    <w:rsid w:val="5F92B9D6"/>
    <w:rsid w:val="6056A82A"/>
    <w:rsid w:val="60641DAD"/>
    <w:rsid w:val="606ADA88"/>
    <w:rsid w:val="60A8F763"/>
    <w:rsid w:val="60CF6A38"/>
    <w:rsid w:val="60D463AC"/>
    <w:rsid w:val="6115F414"/>
    <w:rsid w:val="611CFA67"/>
    <w:rsid w:val="612E8A37"/>
    <w:rsid w:val="618AA0F6"/>
    <w:rsid w:val="62848E02"/>
    <w:rsid w:val="62E77371"/>
    <w:rsid w:val="62F973D5"/>
    <w:rsid w:val="62F98DC1"/>
    <w:rsid w:val="63267157"/>
    <w:rsid w:val="63FA189D"/>
    <w:rsid w:val="64AE867F"/>
    <w:rsid w:val="64D7789E"/>
    <w:rsid w:val="656AEB8A"/>
    <w:rsid w:val="665E1219"/>
    <w:rsid w:val="66B7E309"/>
    <w:rsid w:val="66D95A2C"/>
    <w:rsid w:val="66F59619"/>
    <w:rsid w:val="672F6630"/>
    <w:rsid w:val="67833B11"/>
    <w:rsid w:val="67A18A97"/>
    <w:rsid w:val="6810ACF7"/>
    <w:rsid w:val="681CCBB9"/>
    <w:rsid w:val="684370B1"/>
    <w:rsid w:val="68957F2A"/>
    <w:rsid w:val="68D32417"/>
    <w:rsid w:val="692073BF"/>
    <w:rsid w:val="69C17EE8"/>
    <w:rsid w:val="69C7BDD4"/>
    <w:rsid w:val="69DF4112"/>
    <w:rsid w:val="69E46213"/>
    <w:rsid w:val="6A392052"/>
    <w:rsid w:val="6A3EBC68"/>
    <w:rsid w:val="6A5AE4B5"/>
    <w:rsid w:val="6B302A43"/>
    <w:rsid w:val="6B63BAFF"/>
    <w:rsid w:val="6B7B1173"/>
    <w:rsid w:val="6BACCB4F"/>
    <w:rsid w:val="6BFF89C9"/>
    <w:rsid w:val="6C02EA54"/>
    <w:rsid w:val="6C0AC4D9"/>
    <w:rsid w:val="6C128715"/>
    <w:rsid w:val="6C25462F"/>
    <w:rsid w:val="6CB2D1E2"/>
    <w:rsid w:val="6D29A3CD"/>
    <w:rsid w:val="6D42087D"/>
    <w:rsid w:val="6D537001"/>
    <w:rsid w:val="6D68F04D"/>
    <w:rsid w:val="6DD94824"/>
    <w:rsid w:val="6E3C4068"/>
    <w:rsid w:val="6E8966EC"/>
    <w:rsid w:val="6EAF69EB"/>
    <w:rsid w:val="6EE9F661"/>
    <w:rsid w:val="6EF85A68"/>
    <w:rsid w:val="6F3A8B16"/>
    <w:rsid w:val="6F9EA1C0"/>
    <w:rsid w:val="6FF92BA6"/>
    <w:rsid w:val="70042900"/>
    <w:rsid w:val="700591BD"/>
    <w:rsid w:val="70DE35FC"/>
    <w:rsid w:val="71C107AE"/>
    <w:rsid w:val="726F04AA"/>
    <w:rsid w:val="727218D7"/>
    <w:rsid w:val="72D6DC18"/>
    <w:rsid w:val="7386FF83"/>
    <w:rsid w:val="73C9902B"/>
    <w:rsid w:val="73F24521"/>
    <w:rsid w:val="73FF9515"/>
    <w:rsid w:val="751B2F4A"/>
    <w:rsid w:val="75DB056C"/>
    <w:rsid w:val="75EA3924"/>
    <w:rsid w:val="76380D9C"/>
    <w:rsid w:val="763836B4"/>
    <w:rsid w:val="7647524D"/>
    <w:rsid w:val="76983D50"/>
    <w:rsid w:val="76F15636"/>
    <w:rsid w:val="770FD293"/>
    <w:rsid w:val="779124DE"/>
    <w:rsid w:val="77E9BEAC"/>
    <w:rsid w:val="784FD7A6"/>
    <w:rsid w:val="789E102E"/>
    <w:rsid w:val="78ABA2F4"/>
    <w:rsid w:val="78E15A5B"/>
    <w:rsid w:val="78E6496D"/>
    <w:rsid w:val="78E947E1"/>
    <w:rsid w:val="794FFADC"/>
    <w:rsid w:val="79941294"/>
    <w:rsid w:val="79B43C37"/>
    <w:rsid w:val="7B0B7EBF"/>
    <w:rsid w:val="7B8D75A7"/>
    <w:rsid w:val="7CBE8157"/>
    <w:rsid w:val="7DBCB904"/>
    <w:rsid w:val="7DBE11FD"/>
    <w:rsid w:val="7E2171EB"/>
    <w:rsid w:val="7E98B0F0"/>
    <w:rsid w:val="7FDCF9BC"/>
    <w:rsid w:val="7FF6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textlayer--absolute">
    <w:name w:val="textlayer--absolute"/>
    <w:basedOn w:val="DefaultParagraphFont"/>
    <w:uiPriority w:val="1"/>
    <w:rsid w:val="2DE8043A"/>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r2.gadoe.org/gadoe/file/158b509d-b90e-4e93-9f0c-022284ec7810/1/Social-Studies-2nd-Grade-Unit-4-Sample-Uni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gustaga.gov/2771/Utilities"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lor2.gadoe.org/gadoe/file/158b509d-b90e-4e93-9f0c-022284ec7810/1/Social-Studies-2nd-Grade-Unit-4-Sample-Unit.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12AC3-FA6A-4F11-88D0-E4B0A898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3834B-A84B-417D-9166-F824CEFACF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18EA1-5B09-42B1-A0C4-E97289DB6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Mailhot</dc:creator>
  <cp:lastModifiedBy>Perry, Yvonne</cp:lastModifiedBy>
  <cp:revision>2</cp:revision>
  <cp:lastPrinted>2021-05-04T15:05:00Z</cp:lastPrinted>
  <dcterms:created xsi:type="dcterms:W3CDTF">2022-03-14T13:50:00Z</dcterms:created>
  <dcterms:modified xsi:type="dcterms:W3CDTF">2022-03-14T13:50:00Z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